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A006A1">
      <w:pPr>
        <w:widowControl w:val="0"/>
        <w:spacing w:after="0" w:line="240" w:lineRule="auto"/>
        <w:rPr>
          <w:rFonts w:ascii="Verdana" w:hAnsi="Verdana"/>
          <w:sz w:val="20"/>
          <w:szCs w:val="20"/>
          <w:lang w:val="es-ES"/>
        </w:rPr>
      </w:pPr>
      <w:bookmarkStart w:id="0" w:name="_GoBack"/>
      <w:bookmarkEnd w:id="0"/>
    </w:p>
    <w:p w14:paraId="3C27E61F" w14:textId="3348029D" w:rsidR="00FF2552" w:rsidRDefault="00FF2552" w:rsidP="003759D2">
      <w:pPr>
        <w:spacing w:after="0"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sidR="00881185">
        <w:rPr>
          <w:rFonts w:ascii="Arial" w:hAnsi="Arial" w:cs="Arial"/>
          <w:b/>
          <w:caps/>
          <w:color w:val="000000"/>
          <w:sz w:val="20"/>
          <w:szCs w:val="20"/>
        </w:rPr>
        <w:t>PROYECTO DE INVESTIGACIÓN</w:t>
      </w:r>
      <w:r w:rsidR="008C6389" w:rsidRPr="000C790B">
        <w:rPr>
          <w:rFonts w:ascii="Arial" w:hAnsi="Arial" w:cs="Arial"/>
          <w:b/>
          <w:caps/>
          <w:color w:val="000000"/>
          <w:sz w:val="20"/>
          <w:szCs w:val="20"/>
        </w:rPr>
        <w:t xml:space="preserve"> </w:t>
      </w:r>
      <w:r w:rsidR="00543C83">
        <w:rPr>
          <w:rFonts w:ascii="Arial" w:hAnsi="Arial" w:cs="Arial"/>
          <w:b/>
          <w:color w:val="000000"/>
          <w:sz w:val="20"/>
          <w:szCs w:val="20"/>
        </w:rPr>
        <w:t>DE INVESTIGACIÓN</w:t>
      </w:r>
      <w:r>
        <w:rPr>
          <w:rFonts w:ascii="Arial" w:eastAsia="Arial" w:hAnsi="Arial" w:cs="Arial"/>
          <w:b/>
          <w:color w:val="000000"/>
          <w:sz w:val="20"/>
          <w:szCs w:val="20"/>
        </w:rPr>
        <w:t xml:space="preserve"> </w:t>
      </w:r>
    </w:p>
    <w:p w14:paraId="61B3FF89" w14:textId="77777777" w:rsidR="00FF2552" w:rsidRDefault="00FF2552" w:rsidP="003759D2">
      <w:pPr>
        <w:pStyle w:val="Textosinformato1"/>
        <w:jc w:val="both"/>
        <w:rPr>
          <w:rFonts w:ascii="Arial" w:hAnsi="Arial" w:cs="Arial"/>
        </w:rPr>
      </w:pPr>
    </w:p>
    <w:p w14:paraId="31CD9AC3" w14:textId="77777777" w:rsidR="003759D2" w:rsidRDefault="003759D2" w:rsidP="003759D2">
      <w:pPr>
        <w:pStyle w:val="Textosinformato1"/>
        <w:jc w:val="both"/>
        <w:rPr>
          <w:rFonts w:ascii="Arial" w:hAnsi="Arial" w:cs="Arial"/>
        </w:rPr>
      </w:pPr>
    </w:p>
    <w:p w14:paraId="4EFCB972" w14:textId="2F863CFB" w:rsidR="00805DB5" w:rsidRPr="00670A26" w:rsidRDefault="00805DB5" w:rsidP="003759D2">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(mes) de </w:t>
      </w:r>
      <w:r w:rsidR="0047520F" w:rsidRPr="00670A26">
        <w:rPr>
          <w:rFonts w:ascii="Verdana" w:hAnsi="Verdana" w:cs="Arial"/>
          <w:sz w:val="20"/>
          <w:szCs w:val="20"/>
          <w:lang w:val="es-ES" w:eastAsia="zh-CN"/>
        </w:rPr>
        <w:t>20</w:t>
      </w:r>
      <w:r w:rsidR="0047520F">
        <w:rPr>
          <w:rFonts w:ascii="Verdana" w:hAnsi="Verdana" w:cs="Arial"/>
          <w:sz w:val="20"/>
          <w:szCs w:val="20"/>
          <w:lang w:val="es-ES" w:eastAsia="zh-CN"/>
        </w:rPr>
        <w:t>24</w:t>
      </w:r>
    </w:p>
    <w:p w14:paraId="50632B12" w14:textId="3B9305FF" w:rsidR="00805DB5" w:rsidRDefault="00805DB5" w:rsidP="003759D2">
      <w:pPr>
        <w:widowControl w:val="0"/>
        <w:spacing w:after="0" w:line="240" w:lineRule="auto"/>
        <w:rPr>
          <w:rFonts w:ascii="Verdana" w:hAnsi="Verdana" w:cs="Arial"/>
          <w:sz w:val="20"/>
          <w:szCs w:val="20"/>
          <w:lang w:val="es-ES" w:eastAsia="zh-CN"/>
        </w:rPr>
      </w:pPr>
    </w:p>
    <w:p w14:paraId="1259D770" w14:textId="1BAAA853" w:rsidR="00FF2552" w:rsidRDefault="00FF2552" w:rsidP="003759D2">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743D2">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55269BE3" w:rsidR="00805DB5" w:rsidRPr="00670A26" w:rsidRDefault="00805DB5" w:rsidP="001743D2">
      <w:pPr>
        <w:widowControl w:val="0"/>
        <w:tabs>
          <w:tab w:val="left" w:pos="6270"/>
        </w:tabs>
        <w:spacing w:line="240" w:lineRule="auto"/>
        <w:rPr>
          <w:rFonts w:ascii="Verdana" w:hAnsi="Verdana" w:cs="Arial"/>
          <w:color w:val="000000"/>
          <w:sz w:val="20"/>
          <w:szCs w:val="20"/>
          <w:lang w:val="es-ES" w:eastAsia="zh-CN"/>
        </w:rPr>
      </w:pPr>
      <w:bookmarkStart w:id="1" w:name="_Hlk29616585"/>
      <w:bookmarkStart w:id="2"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sidR="009E0AB9">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743718">
        <w:rPr>
          <w:rFonts w:ascii="Verdana" w:hAnsi="Verdana" w:cs="Arial"/>
          <w:color w:val="000000"/>
          <w:sz w:val="20"/>
          <w:szCs w:val="20"/>
          <w:lang w:val="es-ES" w:eastAsia="zh-CN"/>
        </w:rPr>
        <w:t xml:space="preserve">Dr. </w:t>
      </w:r>
      <w:proofErr w:type="spellStart"/>
      <w:r w:rsidR="00743718">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436CC026" w:rsidR="00805DB5" w:rsidRPr="00670A26" w:rsidRDefault="00805DB5" w:rsidP="001743D2">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009E0AB9" w:rsidRPr="003B1E40">
        <w:rPr>
          <w:rFonts w:ascii="Verdana" w:hAnsi="Verdana"/>
          <w:color w:val="1F1F1F"/>
          <w:sz w:val="20"/>
          <w:szCs w:val="20"/>
        </w:rPr>
        <w:t xml:space="preserve">Dña. Elena </w:t>
      </w:r>
      <w:proofErr w:type="spellStart"/>
      <w:r w:rsidR="009E0AB9" w:rsidRPr="003B1E40">
        <w:rPr>
          <w:rFonts w:ascii="Verdana" w:hAnsi="Verdana"/>
          <w:color w:val="1F1F1F"/>
          <w:sz w:val="20"/>
          <w:szCs w:val="20"/>
        </w:rPr>
        <w:t>Bertomeu</w:t>
      </w:r>
      <w:proofErr w:type="spellEnd"/>
      <w:r w:rsidR="009E0AB9" w:rsidRPr="003B1E40">
        <w:rPr>
          <w:rFonts w:ascii="Verdana" w:hAnsi="Verdana"/>
          <w:color w:val="1F1F1F"/>
          <w:sz w:val="20"/>
          <w:szCs w:val="20"/>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9E0AB9" w:rsidRPr="003B1E40">
        <w:rPr>
          <w:rFonts w:ascii="Verdana" w:hAnsi="Verdana"/>
          <w:color w:val="1F1F1F"/>
          <w:sz w:val="20"/>
          <w:szCs w:val="20"/>
        </w:rPr>
        <w:t>núm</w:t>
      </w:r>
      <w:proofErr w:type="spellEnd"/>
      <w:r w:rsidR="009E0AB9" w:rsidRPr="003B1E40">
        <w:rPr>
          <w:rFonts w:ascii="Verdana" w:hAnsi="Verdana"/>
          <w:color w:val="1F1F1F"/>
          <w:sz w:val="20"/>
          <w:szCs w:val="20"/>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9E0AB9" w:rsidRPr="003B1E40">
        <w:rPr>
          <w:rFonts w:ascii="Verdana" w:hAnsi="Verdana"/>
          <w:color w:val="1F1F1F"/>
          <w:sz w:val="20"/>
          <w:szCs w:val="20"/>
        </w:rPr>
        <w:t>núm</w:t>
      </w:r>
      <w:proofErr w:type="spellEnd"/>
      <w:r w:rsidR="009E0AB9" w:rsidRPr="003B1E40">
        <w:rPr>
          <w:rFonts w:ascii="Verdana" w:hAnsi="Verdana"/>
          <w:color w:val="1F1F1F"/>
          <w:sz w:val="20"/>
          <w:szCs w:val="20"/>
        </w:rPr>
        <w:t xml:space="preserve"> de protocolo 1161 ante el Notario de Alicante D. José Perfecto </w:t>
      </w:r>
      <w:proofErr w:type="spellStart"/>
      <w:r w:rsidR="009E0AB9" w:rsidRPr="003B1E40">
        <w:rPr>
          <w:rFonts w:ascii="Verdana" w:hAnsi="Verdana"/>
          <w:color w:val="1F1F1F"/>
          <w:sz w:val="20"/>
          <w:szCs w:val="20"/>
        </w:rPr>
        <w:t>Verdú</w:t>
      </w:r>
      <w:proofErr w:type="spellEnd"/>
      <w:r w:rsidR="009E0AB9" w:rsidRPr="003B1E40">
        <w:rPr>
          <w:rFonts w:ascii="Verdana" w:hAnsi="Verdana"/>
          <w:color w:val="1F1F1F"/>
          <w:sz w:val="20"/>
          <w:szCs w:val="20"/>
        </w:rPr>
        <w:t xml:space="preserve"> Beltrán</w:t>
      </w:r>
      <w:r w:rsidR="009E0AB9" w:rsidRPr="003B1E40">
        <w:rPr>
          <w:rFonts w:ascii="Verdana" w:hAnsi="Verdana" w:cs="Verdana"/>
          <w:sz w:val="20"/>
          <w:szCs w:val="20"/>
          <w:lang w:val="es-ES" w:eastAsia="es-ES"/>
        </w:rPr>
        <w:t>.</w:t>
      </w:r>
    </w:p>
    <w:p w14:paraId="3A598FF6" w14:textId="02920583" w:rsidR="003759D2" w:rsidRDefault="00805DB5" w:rsidP="001743D2">
      <w:pPr>
        <w:widowControl w:val="0"/>
        <w:spacing w:line="240" w:lineRule="auto"/>
        <w:jc w:val="both"/>
        <w:rPr>
          <w:rFonts w:ascii="Verdana" w:hAnsi="Verdana" w:cs="Arial"/>
          <w:b/>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p>
    <w:p w14:paraId="2D8BB211" w14:textId="36EA1CA0" w:rsidR="00805DB5" w:rsidRPr="00670A26" w:rsidRDefault="00805DB5" w:rsidP="001743D2">
      <w:pPr>
        <w:widowControl w:val="0"/>
        <w:spacing w:line="240" w:lineRule="auto"/>
        <w:jc w:val="both"/>
        <w:rPr>
          <w:rFonts w:ascii="Verdana" w:hAnsi="Verdana" w:cs="Arial"/>
          <w:color w:val="000000"/>
          <w:sz w:val="20"/>
          <w:szCs w:val="20"/>
          <w:lang w:val="es-ES" w:eastAsia="zh-CN"/>
        </w:rPr>
      </w:pP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1"/>
    <w:bookmarkEnd w:id="2"/>
    <w:p w14:paraId="54BC4C28"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524A926" w14:textId="11309255" w:rsidR="00805DB5"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Lo dispuesto en la legislación española vigente en materia de </w:t>
      </w:r>
      <w:r w:rsidR="00543C83">
        <w:rPr>
          <w:rFonts w:ascii="Verdana" w:hAnsi="Verdana" w:cs="Arial"/>
          <w:sz w:val="20"/>
          <w:szCs w:val="20"/>
          <w:lang w:val="es-ES" w:eastAsia="zh-CN"/>
        </w:rPr>
        <w:t>los proyectos de investigación</w:t>
      </w:r>
      <w:r w:rsidR="00FA691F" w:rsidRPr="00FA691F">
        <w:rPr>
          <w:rFonts w:ascii="Verdana" w:eastAsia="Arial" w:hAnsi="Verdana" w:cs="Arial"/>
          <w:sz w:val="20"/>
          <w:szCs w:val="20"/>
        </w:rPr>
        <w:t xml:space="preserve"> </w:t>
      </w:r>
      <w:r w:rsidR="00FA691F" w:rsidRPr="00FA691F">
        <w:rPr>
          <w:rFonts w:ascii="Verdana" w:hAnsi="Verdana" w:cs="Arial"/>
          <w:sz w:val="20"/>
          <w:szCs w:val="20"/>
        </w:rPr>
        <w:t>y</w:t>
      </w:r>
      <w:r w:rsidR="00FA691F" w:rsidRPr="00FA691F">
        <w:rPr>
          <w:rFonts w:ascii="Verdana" w:eastAsia="Arial" w:hAnsi="Verdana" w:cs="Arial"/>
          <w:sz w:val="20"/>
          <w:szCs w:val="20"/>
        </w:rPr>
        <w:t xml:space="preserve"> </w:t>
      </w:r>
      <w:r w:rsidR="00FA691F" w:rsidRPr="00FA691F">
        <w:rPr>
          <w:rFonts w:ascii="Verdana" w:hAnsi="Verdana" w:cs="Arial"/>
          <w:sz w:val="20"/>
          <w:szCs w:val="20"/>
        </w:rPr>
        <w:t>acatando</w:t>
      </w:r>
      <w:r w:rsidR="00FA691F" w:rsidRPr="00FA691F">
        <w:rPr>
          <w:rFonts w:ascii="Verdana" w:eastAsia="Arial" w:hAnsi="Verdana" w:cs="Arial"/>
          <w:sz w:val="20"/>
          <w:szCs w:val="20"/>
        </w:rPr>
        <w:t xml:space="preserve"> </w:t>
      </w:r>
      <w:r w:rsidR="00FA691F" w:rsidRPr="00FA691F">
        <w:rPr>
          <w:rFonts w:ascii="Verdana" w:hAnsi="Verdana" w:cs="Arial"/>
          <w:sz w:val="20"/>
          <w:szCs w:val="20"/>
        </w:rPr>
        <w:t>las</w:t>
      </w:r>
      <w:r w:rsidR="00FA691F" w:rsidRPr="00FA691F">
        <w:rPr>
          <w:rFonts w:ascii="Verdana" w:eastAsia="Arial" w:hAnsi="Verdana" w:cs="Arial"/>
          <w:sz w:val="20"/>
          <w:szCs w:val="20"/>
        </w:rPr>
        <w:t xml:space="preserve"> </w:t>
      </w:r>
      <w:r w:rsidR="00FA691F" w:rsidRPr="00FA691F">
        <w:rPr>
          <w:rFonts w:ascii="Verdana" w:hAnsi="Verdana" w:cs="Arial"/>
          <w:sz w:val="20"/>
          <w:szCs w:val="20"/>
        </w:rPr>
        <w:t>normas</w:t>
      </w:r>
      <w:r w:rsidR="00FA691F" w:rsidRPr="00FA691F">
        <w:rPr>
          <w:rFonts w:ascii="Verdana" w:eastAsia="Arial" w:hAnsi="Verdana" w:cs="Arial"/>
          <w:sz w:val="20"/>
          <w:szCs w:val="20"/>
        </w:rPr>
        <w:t xml:space="preserve"> </w:t>
      </w:r>
      <w:r w:rsidR="00FA691F" w:rsidRPr="00FA691F">
        <w:rPr>
          <w:rFonts w:ascii="Verdana" w:hAnsi="Verdana" w:cs="Arial"/>
          <w:sz w:val="20"/>
          <w:szCs w:val="20"/>
        </w:rPr>
        <w:t>éticas</w:t>
      </w:r>
      <w:r w:rsidR="00FA691F" w:rsidRPr="00FA691F">
        <w:rPr>
          <w:rFonts w:ascii="Verdana" w:eastAsia="Arial" w:hAnsi="Verdana" w:cs="Arial"/>
          <w:sz w:val="20"/>
          <w:szCs w:val="20"/>
        </w:rPr>
        <w:t xml:space="preserve"> </w:t>
      </w:r>
      <w:r w:rsidR="00FA691F" w:rsidRPr="00FA691F">
        <w:rPr>
          <w:rFonts w:ascii="Verdana" w:hAnsi="Verdana" w:cs="Arial"/>
          <w:sz w:val="20"/>
          <w:szCs w:val="20"/>
        </w:rPr>
        <w:t>aplicables</w:t>
      </w:r>
      <w:r w:rsidR="00FA691F" w:rsidRPr="00FA691F">
        <w:rPr>
          <w:rFonts w:ascii="Verdana" w:eastAsia="Arial" w:hAnsi="Verdana" w:cs="Arial"/>
          <w:sz w:val="20"/>
          <w:szCs w:val="20"/>
        </w:rPr>
        <w:t xml:space="preserve"> </w:t>
      </w:r>
      <w:r w:rsidR="00FA691F" w:rsidRPr="00FA691F">
        <w:rPr>
          <w:rFonts w:ascii="Verdana" w:hAnsi="Verdana" w:cs="Arial"/>
          <w:sz w:val="20"/>
          <w:szCs w:val="20"/>
        </w:rPr>
        <w:t>a</w:t>
      </w:r>
      <w:r w:rsidR="00FA691F" w:rsidRPr="00FA691F">
        <w:rPr>
          <w:rFonts w:ascii="Verdana" w:eastAsia="Arial" w:hAnsi="Verdana" w:cs="Arial"/>
          <w:sz w:val="20"/>
          <w:szCs w:val="20"/>
        </w:rPr>
        <w:t xml:space="preserve"> </w:t>
      </w:r>
      <w:r w:rsidR="00FA691F" w:rsidRPr="00FA691F">
        <w:rPr>
          <w:rFonts w:ascii="Verdana" w:hAnsi="Verdana" w:cs="Arial"/>
          <w:sz w:val="20"/>
          <w:szCs w:val="20"/>
        </w:rPr>
        <w:t>la</w:t>
      </w:r>
      <w:r w:rsidR="00FA691F" w:rsidRPr="00FA691F">
        <w:rPr>
          <w:rFonts w:ascii="Verdana" w:eastAsia="Arial" w:hAnsi="Verdana" w:cs="Arial"/>
          <w:sz w:val="20"/>
          <w:szCs w:val="20"/>
        </w:rPr>
        <w:t xml:space="preserve"> </w:t>
      </w:r>
      <w:r w:rsidR="00FA691F" w:rsidRPr="00FA691F">
        <w:rPr>
          <w:rFonts w:ascii="Verdana" w:hAnsi="Verdana" w:cs="Arial"/>
          <w:sz w:val="20"/>
          <w:szCs w:val="20"/>
        </w:rPr>
        <w:t>realización</w:t>
      </w:r>
      <w:r w:rsidR="00FA691F" w:rsidRPr="00FA691F">
        <w:rPr>
          <w:rFonts w:ascii="Verdana" w:eastAsia="Arial" w:hAnsi="Verdana" w:cs="Arial"/>
          <w:sz w:val="20"/>
          <w:szCs w:val="20"/>
        </w:rPr>
        <w:t xml:space="preserve"> </w:t>
      </w:r>
      <w:r w:rsidR="00FA691F" w:rsidRPr="00FA691F">
        <w:rPr>
          <w:rFonts w:ascii="Verdana" w:hAnsi="Verdana" w:cs="Arial"/>
          <w:sz w:val="20"/>
          <w:szCs w:val="20"/>
        </w:rPr>
        <w:t>de</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estos</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estudios.</w:t>
      </w:r>
    </w:p>
    <w:p w14:paraId="7A79EAF2" w14:textId="77777777" w:rsidR="00805DB5" w:rsidRDefault="00805DB5" w:rsidP="001743D2">
      <w:pPr>
        <w:widowControl w:val="0"/>
        <w:spacing w:line="240" w:lineRule="auto"/>
        <w:rPr>
          <w:rFonts w:ascii="Verdana" w:hAnsi="Verdana" w:cs="Arial"/>
          <w:sz w:val="20"/>
          <w:szCs w:val="20"/>
          <w:lang w:val="es-ES" w:eastAsia="zh-CN"/>
        </w:rPr>
      </w:pPr>
    </w:p>
    <w:p w14:paraId="0F27AC07"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1743D2">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4E5FF798" w14:textId="23E21A4A" w:rsidR="00FA691F" w:rsidRDefault="00805DB5" w:rsidP="001743D2">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w:t>
      </w:r>
      <w:r w:rsidR="00543C83">
        <w:rPr>
          <w:rFonts w:ascii="Verdana" w:hAnsi="Verdana" w:cs="Arial"/>
          <w:color w:val="000000"/>
          <w:sz w:val="20"/>
          <w:szCs w:val="20"/>
          <w:lang w:val="es-ES" w:eastAsia="zh-CN"/>
        </w:rPr>
        <w:t>PROYECTO DE INVESTIGACIÓN</w:t>
      </w:r>
      <w:r w:rsidRPr="00670A26">
        <w:rPr>
          <w:rFonts w:ascii="Verdana" w:hAnsi="Verdana" w:cs="Arial"/>
          <w:color w:val="000000"/>
          <w:sz w:val="20"/>
          <w:szCs w:val="20"/>
          <w:lang w:val="es-ES" w:eastAsia="zh-CN"/>
        </w:rPr>
        <w:t xml:space="preserve">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w:t>
      </w:r>
      <w:r w:rsidR="00FA691F">
        <w:rPr>
          <w:rFonts w:ascii="Verdana" w:hAnsi="Verdana" w:cs="Arial"/>
          <w:color w:val="000000"/>
          <w:sz w:val="20"/>
          <w:szCs w:val="20"/>
          <w:lang w:val="es-ES" w:eastAsia="zh-CN"/>
        </w:rPr>
        <w:t>con</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roofErr w:type="gramEnd"/>
    </w:p>
    <w:p w14:paraId="7893409E" w14:textId="0C9F09F2" w:rsidR="00805DB5" w:rsidRPr="00670A26" w:rsidRDefault="00805DB5" w:rsidP="001743D2">
      <w:pPr>
        <w:widowControl w:val="0"/>
        <w:spacing w:line="240" w:lineRule="auto"/>
        <w:jc w:val="both"/>
        <w:rPr>
          <w:rFonts w:ascii="Verdana" w:hAnsi="Verdana" w:cs="Arial"/>
          <w:color w:val="000000"/>
          <w:sz w:val="20"/>
          <w:szCs w:val="20"/>
          <w:lang w:val="es-ES" w:eastAsia="zh-CN"/>
        </w:rPr>
      </w:pPr>
    </w:p>
    <w:p w14:paraId="4AD39B20" w14:textId="526FC333" w:rsidR="000E3680" w:rsidRPr="00E11B69" w:rsidRDefault="00805DB5" w:rsidP="00CF0BBE">
      <w:pPr>
        <w:pStyle w:val="Prrafodelista"/>
        <w:numPr>
          <w:ilvl w:val="0"/>
          <w:numId w:val="12"/>
        </w:numPr>
        <w:spacing w:line="240" w:lineRule="auto"/>
        <w:ind w:left="567" w:hanging="567"/>
        <w:jc w:val="both"/>
        <w:rPr>
          <w:rFonts w:ascii="Verdana" w:hAnsi="Verdana" w:cs="Arial"/>
          <w:sz w:val="20"/>
          <w:szCs w:val="20"/>
          <w:lang w:eastAsia="zh-CN"/>
        </w:rPr>
      </w:pPr>
      <w:r w:rsidRPr="00B507A1">
        <w:rPr>
          <w:rFonts w:ascii="Verdana" w:hAnsi="Verdana" w:cs="Arial"/>
          <w:sz w:val="20"/>
          <w:szCs w:val="20"/>
          <w:lang w:eastAsia="zh-CN"/>
        </w:rPr>
        <w:t xml:space="preserve">Que para ello, el PROMOTOR ha seleccionado al investigador más adecuado según su cualificación y medios disponibles </w:t>
      </w:r>
      <w:r w:rsidRPr="00E11B69">
        <w:rPr>
          <w:rFonts w:ascii="Verdana" w:hAnsi="Verdana" w:cs="Arial"/>
          <w:sz w:val="20"/>
          <w:szCs w:val="20"/>
          <w:lang w:eastAsia="zh-CN"/>
        </w:rPr>
        <w:t>para realizar, dirigir y supervisar el e</w:t>
      </w:r>
      <w:r w:rsidR="000E3680" w:rsidRPr="00E11B69">
        <w:rPr>
          <w:rFonts w:ascii="Verdana" w:hAnsi="Verdana" w:cs="Arial"/>
          <w:sz w:val="20"/>
          <w:szCs w:val="20"/>
          <w:lang w:eastAsia="zh-CN"/>
        </w:rPr>
        <w:t>studio</w:t>
      </w:r>
      <w:r w:rsidRPr="00E11B69">
        <w:rPr>
          <w:rFonts w:ascii="Verdana" w:hAnsi="Verdana" w:cs="Arial"/>
          <w:sz w:val="20"/>
          <w:szCs w:val="20"/>
          <w:lang w:eastAsia="zh-CN"/>
        </w:rPr>
        <w:t xml:space="preserve"> en las </w:t>
      </w:r>
      <w:r w:rsidRPr="00E11B69">
        <w:rPr>
          <w:rFonts w:ascii="Verdana" w:hAnsi="Verdana" w:cs="Arial"/>
          <w:sz w:val="20"/>
          <w:szCs w:val="20"/>
          <w:lang w:eastAsia="zh-CN"/>
        </w:rPr>
        <w:lastRenderedPageBreak/>
        <w:t>instalaciones del CENTRO, de acuerdo con el Protocolo</w:t>
      </w:r>
      <w:r w:rsidR="007D06D1">
        <w:rPr>
          <w:rFonts w:ascii="Verdana" w:hAnsi="Verdana" w:cs="Arial"/>
          <w:sz w:val="20"/>
          <w:szCs w:val="20"/>
          <w:lang w:eastAsia="zh-CN"/>
        </w:rPr>
        <w:t xml:space="preserve"> v. </w:t>
      </w:r>
      <w:r w:rsidR="007D06D1">
        <w:rPr>
          <w:rFonts w:ascii="Verdana" w:hAnsi="Verdana" w:cs="Arial"/>
          <w:b/>
          <w:sz w:val="20"/>
          <w:szCs w:val="20"/>
        </w:rPr>
        <w:fldChar w:fldCharType="begin">
          <w:ffData>
            <w:name w:val="Texto108"/>
            <w:enabled/>
            <w:calcOnExit w:val="0"/>
            <w:textInput/>
          </w:ffData>
        </w:fldChar>
      </w:r>
      <w:r w:rsidR="007D06D1">
        <w:rPr>
          <w:rFonts w:ascii="Verdana" w:hAnsi="Verdana" w:cs="Arial"/>
          <w:b/>
          <w:sz w:val="20"/>
          <w:szCs w:val="20"/>
        </w:rPr>
        <w:instrText xml:space="preserve"> FORMTEXT </w:instrText>
      </w:r>
      <w:r w:rsidR="007D06D1">
        <w:rPr>
          <w:rFonts w:ascii="Verdana" w:hAnsi="Verdana" w:cs="Arial"/>
          <w:b/>
          <w:sz w:val="20"/>
          <w:szCs w:val="20"/>
        </w:rPr>
      </w:r>
      <w:r w:rsidR="007D06D1">
        <w:rPr>
          <w:rFonts w:ascii="Verdana" w:hAnsi="Verdana" w:cs="Arial"/>
          <w:b/>
          <w:sz w:val="20"/>
          <w:szCs w:val="20"/>
        </w:rPr>
        <w:fldChar w:fldCharType="separate"/>
      </w:r>
      <w:r w:rsidR="007D06D1">
        <w:rPr>
          <w:rFonts w:ascii="Verdana" w:hAnsi="Verdana"/>
          <w:b/>
          <w:noProof/>
          <w:sz w:val="20"/>
          <w:szCs w:val="20"/>
        </w:rPr>
        <w:t> </w:t>
      </w:r>
      <w:r w:rsidR="007D06D1">
        <w:rPr>
          <w:rFonts w:ascii="Verdana" w:hAnsi="Verdana"/>
          <w:b/>
          <w:noProof/>
          <w:sz w:val="20"/>
          <w:szCs w:val="20"/>
        </w:rPr>
        <w:t> </w:t>
      </w:r>
      <w:r w:rsidR="007D06D1">
        <w:rPr>
          <w:rFonts w:ascii="Verdana" w:hAnsi="Verdana"/>
          <w:b/>
          <w:noProof/>
          <w:sz w:val="20"/>
          <w:szCs w:val="20"/>
        </w:rPr>
        <w:t> </w:t>
      </w:r>
      <w:r w:rsidR="007D06D1">
        <w:rPr>
          <w:rFonts w:ascii="Verdana" w:hAnsi="Verdana" w:cs="Arial"/>
          <w:b/>
          <w:sz w:val="20"/>
          <w:szCs w:val="20"/>
        </w:rPr>
        <w:fldChar w:fldCharType="end"/>
      </w:r>
      <w:r w:rsidRPr="00E11B69">
        <w:rPr>
          <w:rFonts w:ascii="Verdana" w:hAnsi="Verdana" w:cs="Arial"/>
          <w:sz w:val="20"/>
          <w:szCs w:val="20"/>
          <w:lang w:eastAsia="zh-CN"/>
        </w:rPr>
        <w:t xml:space="preserve"> de fecha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cs="Arial"/>
          <w:b/>
          <w:noProof/>
          <w:sz w:val="20"/>
          <w:szCs w:val="20"/>
        </w:rPr>
        <w:t xml:space="preserve">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Pr="00E11B69">
        <w:rPr>
          <w:rFonts w:ascii="Verdana" w:hAnsi="Verdana" w:cs="Arial"/>
          <w:sz w:val="20"/>
          <w:szCs w:val="20"/>
          <w:lang w:eastAsia="zh-CN"/>
        </w:rPr>
        <w:t xml:space="preserve"> y versiones sucesivas que puedan aprobarse por las autoridades competentes. </w:t>
      </w:r>
    </w:p>
    <w:p w14:paraId="7C03B8A0" w14:textId="35CECA63" w:rsidR="000E3680" w:rsidRPr="00E11B69" w:rsidRDefault="000E3680" w:rsidP="001743D2">
      <w:pPr>
        <w:pStyle w:val="Prrafodelista"/>
        <w:spacing w:line="240" w:lineRule="auto"/>
        <w:ind w:left="567" w:hanging="567"/>
        <w:jc w:val="both"/>
        <w:rPr>
          <w:rFonts w:ascii="Verdana" w:hAnsi="Verdana"/>
          <w:sz w:val="20"/>
          <w:szCs w:val="20"/>
          <w:lang w:eastAsia="zh-CN"/>
        </w:rPr>
      </w:pPr>
    </w:p>
    <w:p w14:paraId="46BD78AA" w14:textId="2A7A2C3C" w:rsidR="000E3680" w:rsidRPr="00E11B69" w:rsidRDefault="00805DB5" w:rsidP="00CF0BBE">
      <w:pPr>
        <w:pStyle w:val="Prrafodelista"/>
        <w:numPr>
          <w:ilvl w:val="0"/>
          <w:numId w:val="12"/>
        </w:numPr>
        <w:spacing w:line="240" w:lineRule="auto"/>
        <w:ind w:left="567" w:hanging="567"/>
        <w:jc w:val="both"/>
        <w:rPr>
          <w:rFonts w:ascii="Verdana" w:hAnsi="Verdana"/>
          <w:sz w:val="20"/>
          <w:szCs w:val="20"/>
        </w:rPr>
      </w:pPr>
      <w:r w:rsidRPr="00E11B69">
        <w:rPr>
          <w:rFonts w:ascii="Verdana" w:hAnsi="Verdana"/>
          <w:sz w:val="20"/>
          <w:szCs w:val="20"/>
          <w:lang w:eastAsia="zh-CN"/>
        </w:rPr>
        <w:t xml:space="preserve">Que </w:t>
      </w:r>
      <w:r w:rsidR="000E3680" w:rsidRPr="00E11B69">
        <w:rPr>
          <w:rFonts w:ascii="Verdana" w:hAnsi="Verdana"/>
          <w:sz w:val="20"/>
          <w:szCs w:val="20"/>
        </w:rPr>
        <w:t>dicho</w:t>
      </w:r>
      <w:r w:rsidR="000E3680" w:rsidRPr="00E11B69">
        <w:rPr>
          <w:rFonts w:ascii="Verdana" w:eastAsia="Arial" w:hAnsi="Verdana"/>
          <w:sz w:val="20"/>
          <w:szCs w:val="20"/>
        </w:rPr>
        <w:t xml:space="preserve"> </w:t>
      </w:r>
      <w:r w:rsidR="000E3680" w:rsidRPr="00E11B69">
        <w:rPr>
          <w:rFonts w:ascii="Verdana" w:hAnsi="Verdana"/>
          <w:sz w:val="20"/>
          <w:szCs w:val="20"/>
        </w:rPr>
        <w:t>estudio</w:t>
      </w:r>
      <w:r w:rsidR="000E3680" w:rsidRPr="00E11B69">
        <w:rPr>
          <w:rFonts w:ascii="Verdana" w:eastAsia="Arial" w:hAnsi="Verdana"/>
          <w:sz w:val="20"/>
          <w:szCs w:val="20"/>
        </w:rPr>
        <w:t xml:space="preserve"> </w:t>
      </w:r>
      <w:r w:rsidR="000E3680" w:rsidRPr="00E11B69">
        <w:rPr>
          <w:rFonts w:ascii="Verdana" w:hAnsi="Verdana"/>
          <w:sz w:val="20"/>
          <w:szCs w:val="20"/>
        </w:rPr>
        <w:t>tiene</w:t>
      </w:r>
      <w:r w:rsidR="000E3680" w:rsidRPr="00E11B69">
        <w:rPr>
          <w:rFonts w:ascii="Verdana" w:eastAsia="Arial" w:hAnsi="Verdana"/>
          <w:sz w:val="20"/>
          <w:szCs w:val="20"/>
        </w:rPr>
        <w:t xml:space="preserve"> </w:t>
      </w:r>
      <w:r w:rsidR="000E3680" w:rsidRPr="00E11B69">
        <w:rPr>
          <w:rFonts w:ascii="Verdana" w:hAnsi="Verdana"/>
          <w:sz w:val="20"/>
          <w:szCs w:val="20"/>
        </w:rPr>
        <w:t>por</w:t>
      </w:r>
      <w:r w:rsidR="000E3680" w:rsidRPr="00E11B69">
        <w:rPr>
          <w:rFonts w:ascii="Verdana" w:eastAsia="Arial" w:hAnsi="Verdana"/>
          <w:sz w:val="20"/>
          <w:szCs w:val="20"/>
        </w:rPr>
        <w:t xml:space="preserve"> </w:t>
      </w:r>
      <w:r w:rsidR="000E3680" w:rsidRPr="00E11B69">
        <w:rPr>
          <w:rFonts w:ascii="Verdana" w:hAnsi="Verdana"/>
          <w:sz w:val="20"/>
          <w:szCs w:val="20"/>
        </w:rPr>
        <w:t>objeto</w:t>
      </w:r>
      <w:r w:rsidR="000E3680" w:rsidRPr="00E11B69">
        <w:rPr>
          <w:rFonts w:ascii="Verdana" w:eastAsia="Arial" w:hAnsi="Verdana"/>
          <w:sz w:val="20"/>
          <w:szCs w:val="20"/>
        </w:rPr>
        <w:t xml:space="preserve">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hAnsi="Verdana"/>
          <w:sz w:val="20"/>
          <w:szCs w:val="20"/>
        </w:rPr>
        <w:t>.</w:t>
      </w:r>
      <w:r w:rsidR="000E3680" w:rsidRPr="00E11B69">
        <w:rPr>
          <w:rFonts w:ascii="Verdana" w:eastAsia="Arial" w:hAnsi="Verdana"/>
          <w:sz w:val="20"/>
          <w:szCs w:val="20"/>
        </w:rPr>
        <w:t xml:space="preserve"> </w:t>
      </w:r>
      <w:r w:rsidR="000E3680" w:rsidRPr="00E11B69">
        <w:rPr>
          <w:rFonts w:ascii="Verdana" w:hAnsi="Verdana"/>
          <w:sz w:val="20"/>
          <w:szCs w:val="20"/>
        </w:rPr>
        <w:t>Todo</w:t>
      </w:r>
      <w:r w:rsidR="000E3680" w:rsidRPr="00E11B69">
        <w:rPr>
          <w:rFonts w:ascii="Verdana" w:eastAsia="Arial" w:hAnsi="Verdana"/>
          <w:sz w:val="20"/>
          <w:szCs w:val="20"/>
        </w:rPr>
        <w:t xml:space="preserve"> </w:t>
      </w:r>
      <w:r w:rsidR="000E3680" w:rsidRPr="00E11B69">
        <w:rPr>
          <w:rFonts w:ascii="Verdana" w:hAnsi="Verdana"/>
          <w:sz w:val="20"/>
          <w:szCs w:val="20"/>
        </w:rPr>
        <w:t>ello</w:t>
      </w:r>
      <w:r w:rsidR="000E3680" w:rsidRPr="00E11B69">
        <w:rPr>
          <w:rFonts w:ascii="Verdana" w:eastAsia="Arial" w:hAnsi="Verdana"/>
          <w:sz w:val="20"/>
          <w:szCs w:val="20"/>
        </w:rPr>
        <w:t xml:space="preserve"> </w:t>
      </w:r>
      <w:r w:rsidR="000E3680" w:rsidRPr="00E11B69">
        <w:rPr>
          <w:rFonts w:ascii="Verdana" w:hAnsi="Verdana"/>
          <w:sz w:val="20"/>
          <w:szCs w:val="20"/>
        </w:rPr>
        <w:t>de</w:t>
      </w:r>
      <w:r w:rsidR="000E3680" w:rsidRPr="00E11B69">
        <w:rPr>
          <w:rFonts w:ascii="Verdana" w:eastAsia="Arial" w:hAnsi="Verdana"/>
          <w:sz w:val="20"/>
          <w:szCs w:val="20"/>
        </w:rPr>
        <w:t xml:space="preserve"> </w:t>
      </w:r>
      <w:r w:rsidR="000E3680" w:rsidRPr="00E11B69">
        <w:rPr>
          <w:rFonts w:ascii="Verdana" w:hAnsi="Verdana"/>
          <w:sz w:val="20"/>
          <w:szCs w:val="20"/>
        </w:rPr>
        <w:t>acuerdo</w:t>
      </w:r>
      <w:r w:rsidR="000E3680" w:rsidRPr="00E11B69">
        <w:rPr>
          <w:rFonts w:ascii="Verdana" w:eastAsia="Arial" w:hAnsi="Verdana"/>
          <w:sz w:val="20"/>
          <w:szCs w:val="20"/>
        </w:rPr>
        <w:t xml:space="preserve"> </w:t>
      </w:r>
      <w:r w:rsidR="000E3680" w:rsidRPr="00E11B69">
        <w:rPr>
          <w:rFonts w:ascii="Verdana" w:hAnsi="Verdana"/>
          <w:sz w:val="20"/>
          <w:szCs w:val="20"/>
        </w:rPr>
        <w:t>con</w:t>
      </w:r>
      <w:r w:rsidR="000E3680" w:rsidRPr="00E11B69">
        <w:rPr>
          <w:rFonts w:ascii="Verdana" w:eastAsia="Arial" w:hAnsi="Verdana"/>
          <w:sz w:val="20"/>
          <w:szCs w:val="20"/>
        </w:rPr>
        <w:t xml:space="preserve"> </w:t>
      </w:r>
      <w:r w:rsidR="000E3680" w:rsidRPr="00E11B69">
        <w:rPr>
          <w:rFonts w:ascii="Verdana" w:hAnsi="Verdana"/>
          <w:sz w:val="20"/>
          <w:szCs w:val="20"/>
        </w:rPr>
        <w:t>el</w:t>
      </w:r>
      <w:r w:rsidR="000E3680" w:rsidRPr="00E11B69">
        <w:rPr>
          <w:rFonts w:ascii="Verdana" w:eastAsia="Arial" w:hAnsi="Verdana"/>
          <w:sz w:val="20"/>
          <w:szCs w:val="20"/>
        </w:rPr>
        <w:t xml:space="preserve"> </w:t>
      </w:r>
      <w:r w:rsidR="000E3680" w:rsidRPr="00E11B69">
        <w:rPr>
          <w:rFonts w:ascii="Verdana" w:hAnsi="Verdana"/>
          <w:sz w:val="20"/>
          <w:szCs w:val="20"/>
        </w:rPr>
        <w:t>Protocolo</w:t>
      </w:r>
      <w:r w:rsidR="000E3680" w:rsidRPr="00E11B69">
        <w:rPr>
          <w:rFonts w:ascii="Verdana" w:eastAsia="Arial" w:hAnsi="Verdana"/>
          <w:sz w:val="20"/>
          <w:szCs w:val="20"/>
        </w:rPr>
        <w:t xml:space="preserve"> </w:t>
      </w:r>
      <w:r w:rsidR="000E3680" w:rsidRPr="00E11B69">
        <w:rPr>
          <w:rFonts w:ascii="Verdana" w:hAnsi="Verdana"/>
          <w:sz w:val="20"/>
          <w:szCs w:val="20"/>
        </w:rPr>
        <w:t xml:space="preserve">nº.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eastAsia="Arial" w:hAnsi="Verdana"/>
          <w:sz w:val="20"/>
          <w:szCs w:val="20"/>
        </w:rPr>
        <w:t xml:space="preserve"> </w:t>
      </w:r>
      <w:r w:rsidR="000E3680" w:rsidRPr="00E11B69">
        <w:rPr>
          <w:rFonts w:ascii="Verdana" w:hAnsi="Verdana"/>
          <w:sz w:val="20"/>
          <w:szCs w:val="20"/>
        </w:rPr>
        <w:t>que</w:t>
      </w:r>
      <w:r w:rsidR="000E3680" w:rsidRPr="00E11B69">
        <w:rPr>
          <w:rFonts w:ascii="Verdana" w:eastAsia="Arial" w:hAnsi="Verdana"/>
          <w:sz w:val="20"/>
          <w:szCs w:val="20"/>
        </w:rPr>
        <w:t xml:space="preserve"> </w:t>
      </w:r>
      <w:r w:rsidR="000E3680" w:rsidRPr="00E11B69">
        <w:rPr>
          <w:rFonts w:ascii="Verdana" w:hAnsi="Verdana"/>
          <w:sz w:val="20"/>
          <w:szCs w:val="20"/>
        </w:rPr>
        <w:t>describe</w:t>
      </w:r>
      <w:r w:rsidR="000E3680" w:rsidRPr="00E11B69">
        <w:rPr>
          <w:rFonts w:ascii="Verdana" w:eastAsia="Arial" w:hAnsi="Verdana"/>
          <w:sz w:val="20"/>
          <w:szCs w:val="20"/>
        </w:rPr>
        <w:t xml:space="preserve"> </w:t>
      </w:r>
      <w:r w:rsidR="000E3680" w:rsidRPr="00E11B69">
        <w:rPr>
          <w:rFonts w:ascii="Verdana" w:hAnsi="Verdana"/>
          <w:sz w:val="20"/>
          <w:szCs w:val="20"/>
        </w:rPr>
        <w:t>detalladamente</w:t>
      </w:r>
      <w:r w:rsidR="000E3680" w:rsidRPr="00E11B69">
        <w:rPr>
          <w:rFonts w:ascii="Verdana" w:eastAsia="Arial" w:hAnsi="Verdana"/>
          <w:sz w:val="20"/>
          <w:szCs w:val="20"/>
        </w:rPr>
        <w:t xml:space="preserve"> </w:t>
      </w:r>
      <w:r w:rsidR="000E3680" w:rsidRPr="00E11B69">
        <w:rPr>
          <w:rFonts w:ascii="Verdana" w:hAnsi="Verdana"/>
          <w:sz w:val="20"/>
          <w:szCs w:val="20"/>
        </w:rPr>
        <w:t>los</w:t>
      </w:r>
      <w:r w:rsidR="000E3680" w:rsidRPr="00E11B69">
        <w:rPr>
          <w:rFonts w:ascii="Verdana" w:eastAsia="Arial" w:hAnsi="Verdana"/>
          <w:sz w:val="20"/>
          <w:szCs w:val="20"/>
        </w:rPr>
        <w:t xml:space="preserve"> </w:t>
      </w:r>
      <w:r w:rsidR="000E3680" w:rsidRPr="00E11B69">
        <w:rPr>
          <w:rFonts w:ascii="Verdana" w:hAnsi="Verdana"/>
          <w:sz w:val="20"/>
          <w:szCs w:val="20"/>
        </w:rPr>
        <w:t>procedimientos</w:t>
      </w:r>
      <w:r w:rsidR="000E3680" w:rsidRPr="00E11B69">
        <w:rPr>
          <w:rFonts w:ascii="Verdana" w:eastAsia="Arial" w:hAnsi="Verdana"/>
          <w:sz w:val="20"/>
          <w:szCs w:val="20"/>
        </w:rPr>
        <w:t xml:space="preserve"> </w:t>
      </w:r>
      <w:r w:rsidR="000E3680" w:rsidRPr="00E11B69">
        <w:rPr>
          <w:rFonts w:ascii="Verdana" w:hAnsi="Verdana"/>
          <w:sz w:val="20"/>
          <w:szCs w:val="20"/>
        </w:rPr>
        <w:t>y</w:t>
      </w:r>
      <w:r w:rsidR="000E3680" w:rsidRPr="00E11B69">
        <w:rPr>
          <w:rFonts w:ascii="Verdana" w:eastAsia="Arial" w:hAnsi="Verdana"/>
          <w:sz w:val="20"/>
          <w:szCs w:val="20"/>
        </w:rPr>
        <w:t xml:space="preserve"> </w:t>
      </w:r>
      <w:r w:rsidR="000E3680" w:rsidRPr="00E11B69">
        <w:rPr>
          <w:rFonts w:ascii="Verdana" w:hAnsi="Verdana"/>
          <w:sz w:val="20"/>
          <w:szCs w:val="20"/>
        </w:rPr>
        <w:t>alcance</w:t>
      </w:r>
      <w:r w:rsidR="000E3680" w:rsidRPr="00E11B69">
        <w:rPr>
          <w:rFonts w:ascii="Verdana" w:eastAsia="Arial" w:hAnsi="Verdana"/>
          <w:sz w:val="20"/>
          <w:szCs w:val="20"/>
        </w:rPr>
        <w:t xml:space="preserve"> </w:t>
      </w:r>
      <w:r w:rsidR="000E3680" w:rsidRPr="00E11B69">
        <w:rPr>
          <w:rFonts w:ascii="Verdana" w:hAnsi="Verdana"/>
          <w:sz w:val="20"/>
          <w:szCs w:val="20"/>
        </w:rPr>
        <w:t>del</w:t>
      </w:r>
      <w:r w:rsidR="000E3680" w:rsidRPr="00E11B69">
        <w:rPr>
          <w:rFonts w:ascii="Verdana" w:eastAsia="Arial" w:hAnsi="Verdana"/>
          <w:sz w:val="20"/>
          <w:szCs w:val="20"/>
        </w:rPr>
        <w:t xml:space="preserve"> </w:t>
      </w:r>
      <w:r w:rsidR="00543C83">
        <w:rPr>
          <w:rFonts w:ascii="Verdana" w:hAnsi="Verdana"/>
          <w:sz w:val="20"/>
          <w:szCs w:val="20"/>
        </w:rPr>
        <w:t>proyecto de investigación</w:t>
      </w:r>
      <w:r w:rsidR="000E3680" w:rsidRPr="00E11B69">
        <w:rPr>
          <w:rFonts w:ascii="Verdana" w:eastAsia="Arial" w:hAnsi="Verdana"/>
          <w:sz w:val="20"/>
          <w:szCs w:val="20"/>
        </w:rPr>
        <w:t xml:space="preserve"> </w:t>
      </w:r>
      <w:r w:rsidR="000E3680" w:rsidRPr="00E11B69">
        <w:rPr>
          <w:rFonts w:ascii="Verdana" w:hAnsi="Verdana"/>
          <w:sz w:val="20"/>
          <w:szCs w:val="20"/>
        </w:rPr>
        <w:t>a</w:t>
      </w:r>
      <w:r w:rsidR="000E3680" w:rsidRPr="00E11B69">
        <w:rPr>
          <w:rFonts w:ascii="Verdana" w:eastAsia="Arial" w:hAnsi="Verdana"/>
          <w:sz w:val="20"/>
          <w:szCs w:val="20"/>
        </w:rPr>
        <w:t xml:space="preserve"> </w:t>
      </w:r>
      <w:r w:rsidR="000E3680" w:rsidRPr="00E11B69">
        <w:rPr>
          <w:rFonts w:ascii="Verdana" w:hAnsi="Verdana"/>
          <w:sz w:val="20"/>
          <w:szCs w:val="20"/>
        </w:rPr>
        <w:t>realizar.</w:t>
      </w:r>
    </w:p>
    <w:p w14:paraId="6125E324" w14:textId="77777777" w:rsidR="000E3680" w:rsidRPr="00B507A1" w:rsidRDefault="000E3680" w:rsidP="001743D2">
      <w:pPr>
        <w:pStyle w:val="Prrafodelista"/>
        <w:spacing w:line="240" w:lineRule="auto"/>
        <w:ind w:left="567"/>
        <w:jc w:val="both"/>
        <w:rPr>
          <w:rFonts w:ascii="Verdana" w:hAnsi="Verdana"/>
          <w:sz w:val="18"/>
          <w:szCs w:val="18"/>
        </w:rPr>
      </w:pPr>
    </w:p>
    <w:p w14:paraId="74E6678F" w14:textId="2357CEF6" w:rsidR="00805DB5" w:rsidRPr="00B507A1" w:rsidRDefault="00805DB5" w:rsidP="00CF0BBE">
      <w:pPr>
        <w:pStyle w:val="Prrafodelista"/>
        <w:numPr>
          <w:ilvl w:val="0"/>
          <w:numId w:val="1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 xml:space="preserve">Que el </w:t>
      </w:r>
      <w:r w:rsidR="00543C83">
        <w:rPr>
          <w:rFonts w:ascii="Verdana" w:hAnsi="Verdana"/>
          <w:sz w:val="20"/>
          <w:szCs w:val="20"/>
          <w:lang w:eastAsia="zh-CN"/>
        </w:rPr>
        <w:t>proyecto de investigación</w:t>
      </w:r>
      <w:r w:rsidR="00543C83" w:rsidRPr="00B507A1">
        <w:rPr>
          <w:rFonts w:ascii="Verdana" w:hAnsi="Verdana"/>
          <w:sz w:val="20"/>
          <w:szCs w:val="20"/>
          <w:lang w:eastAsia="zh-CN"/>
        </w:rPr>
        <w:t xml:space="preserve"> </w:t>
      </w:r>
      <w:r w:rsidRPr="00B507A1">
        <w:rPr>
          <w:rFonts w:ascii="Verdana" w:hAnsi="Verdana"/>
          <w:sz w:val="20"/>
          <w:szCs w:val="20"/>
          <w:lang w:eastAsia="zh-CN"/>
        </w:rPr>
        <w:t xml:space="preserve">se realizará tras </w:t>
      </w:r>
      <w:r w:rsidR="000E3680" w:rsidRPr="00B507A1">
        <w:rPr>
          <w:rFonts w:ascii="Verdana" w:hAnsi="Verdana"/>
          <w:sz w:val="20"/>
          <w:szCs w:val="20"/>
          <w:lang w:eastAsia="zh-CN"/>
        </w:rPr>
        <w:t xml:space="preserve">la conformidad de la Dirección del Centro </w:t>
      </w:r>
      <w:r w:rsidR="000E3680" w:rsidRPr="00B507A1">
        <w:rPr>
          <w:rFonts w:ascii="Verdana" w:hAnsi="Verdana"/>
          <w:sz w:val="20"/>
          <w:szCs w:val="20"/>
        </w:rPr>
        <w:fldChar w:fldCharType="begin">
          <w:ffData>
            <w:name w:val="Texto108"/>
            <w:enabled/>
            <w:calcOnExit w:val="0"/>
            <w:textInput/>
          </w:ffData>
        </w:fldChar>
      </w:r>
      <w:r w:rsidR="000E3680" w:rsidRPr="00B507A1">
        <w:rPr>
          <w:rFonts w:ascii="Verdana" w:hAnsi="Verdana"/>
          <w:sz w:val="20"/>
          <w:szCs w:val="20"/>
        </w:rPr>
        <w:instrText xml:space="preserve"> FORMTEXT </w:instrText>
      </w:r>
      <w:r w:rsidR="000E3680" w:rsidRPr="00B507A1">
        <w:rPr>
          <w:rFonts w:ascii="Verdana" w:hAnsi="Verdana"/>
          <w:sz w:val="20"/>
          <w:szCs w:val="20"/>
        </w:rPr>
      </w:r>
      <w:r w:rsidR="000E3680" w:rsidRPr="00B507A1">
        <w:rPr>
          <w:rFonts w:ascii="Verdana" w:hAnsi="Verdana"/>
          <w:sz w:val="20"/>
          <w:szCs w:val="20"/>
        </w:rPr>
        <w:fldChar w:fldCharType="separate"/>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xml:space="preserve">                </w:t>
      </w:r>
      <w:r w:rsidR="000E3680" w:rsidRPr="00B507A1">
        <w:rPr>
          <w:rFonts w:ascii="Verdana" w:hAnsi="Verdana"/>
          <w:sz w:val="20"/>
          <w:szCs w:val="20"/>
        </w:rPr>
        <w:fldChar w:fldCharType="end"/>
      </w:r>
      <w:r w:rsidR="000E3680" w:rsidRPr="00B507A1">
        <w:rPr>
          <w:rFonts w:ascii="Verdana" w:hAnsi="Verdana"/>
          <w:sz w:val="20"/>
          <w:szCs w:val="20"/>
        </w:rPr>
        <w:t xml:space="preserve"> </w:t>
      </w:r>
      <w:r w:rsidRPr="00B507A1">
        <w:rPr>
          <w:rFonts w:ascii="Verdana" w:hAnsi="Verdana"/>
          <w:sz w:val="20"/>
          <w:szCs w:val="20"/>
          <w:lang w:eastAsia="zh-CN"/>
        </w:rPr>
        <w:t xml:space="preserve">y del dictamen favorable del Comité Ético de Investigación Clínica del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Pr="00B507A1">
        <w:rPr>
          <w:rFonts w:ascii="Verdana" w:hAnsi="Verdana"/>
          <w:sz w:val="20"/>
          <w:szCs w:val="20"/>
          <w:lang w:eastAsia="zh-CN"/>
        </w:rPr>
        <w:t xml:space="preserve"> de </w:t>
      </w:r>
      <w:r w:rsidR="00077064" w:rsidRPr="00B507A1">
        <w:rPr>
          <w:rFonts w:ascii="Verdana" w:hAnsi="Verdana"/>
          <w:sz w:val="20"/>
          <w:szCs w:val="20"/>
          <w:lang w:eastAsia="zh-CN"/>
        </w:rPr>
        <w:t xml:space="preserve">fecha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lang w:eastAsia="zh-CN"/>
        </w:rPr>
        <w:t xml:space="preserve"> </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08B53585" w:rsidR="00805DB5" w:rsidRPr="00670A26"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9492F46" w14:textId="3E99FE79" w:rsidR="00FA691F"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w:t>
      </w:r>
      <w:r w:rsidR="006750F6">
        <w:rPr>
          <w:rFonts w:ascii="Verdana" w:hAnsi="Verdana" w:cs="Arial"/>
          <w:sz w:val="20"/>
          <w:szCs w:val="20"/>
          <w:lang w:val="es-ES" w:eastAsia="zh-CN"/>
        </w:rPr>
        <w:t>proyecto de investigación</w:t>
      </w:r>
      <w:r w:rsidR="00FA691F">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C55264">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55264">
        <w:rPr>
          <w:rFonts w:ascii="Arial" w:hAnsi="Arial" w:cs="Arial"/>
          <w:b/>
          <w:sz w:val="20"/>
          <w:szCs w:val="20"/>
        </w:rPr>
        <w:t xml:space="preserve"> </w:t>
      </w:r>
      <w:r w:rsidR="00C55264" w:rsidRPr="00B507A1">
        <w:rPr>
          <w:rFonts w:ascii="Arial" w:hAnsi="Arial" w:cs="Arial"/>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w:t>
      </w:r>
    </w:p>
    <w:p w14:paraId="710FB91B" w14:textId="2201545D" w:rsidR="00805DB5" w:rsidRDefault="00805DB5" w:rsidP="001743D2">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Cualquier desviación sobre esta cantidad, será comunicada por el promotor al Comité Ético de Investigación </w:t>
      </w:r>
      <w:r w:rsidR="007911EC">
        <w:rPr>
          <w:rFonts w:ascii="Verdana" w:hAnsi="Verdana" w:cs="Arial"/>
          <w:sz w:val="20"/>
          <w:szCs w:val="20"/>
          <w:lang w:val="es-ES" w:eastAsia="zh-CN"/>
        </w:rPr>
        <w:t>con medicamentos</w:t>
      </w:r>
      <w:r w:rsidR="007911EC"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(CEI</w:t>
      </w:r>
      <w:r w:rsidR="007911EC">
        <w:rPr>
          <w:rFonts w:ascii="Verdana" w:hAnsi="Verdana" w:cs="Arial"/>
          <w:sz w:val="20"/>
          <w:szCs w:val="20"/>
          <w:lang w:val="es-ES" w:eastAsia="zh-CN"/>
        </w:rPr>
        <w:t>m</w:t>
      </w:r>
      <w:r w:rsidRPr="00670A26">
        <w:rPr>
          <w:rFonts w:ascii="Verdana" w:hAnsi="Verdana" w:cs="Arial"/>
          <w:sz w:val="20"/>
          <w:szCs w:val="20"/>
          <w:lang w:val="es-ES" w:eastAsia="zh-CN"/>
        </w:rPr>
        <w:t>)</w:t>
      </w:r>
      <w:r w:rsidR="00FA691F">
        <w:rPr>
          <w:rFonts w:ascii="Verdana" w:hAnsi="Verdana" w:cs="Arial"/>
          <w:sz w:val="20"/>
          <w:szCs w:val="20"/>
          <w:lang w:val="es-ES" w:eastAsia="zh-CN"/>
        </w:rPr>
        <w:t>, a la dirección del centro correspondiente y a</w:t>
      </w:r>
      <w:r w:rsidR="003A4198">
        <w:rPr>
          <w:rFonts w:ascii="Verdana" w:hAnsi="Verdana" w:cs="Arial"/>
          <w:sz w:val="20"/>
          <w:szCs w:val="20"/>
          <w:lang w:val="es-ES" w:eastAsia="zh-CN"/>
        </w:rPr>
        <w:t xml:space="preserve"> la Fundación para la gestión de</w:t>
      </w:r>
      <w:r w:rsidR="00FA691F">
        <w:rPr>
          <w:rFonts w:ascii="Verdana" w:hAnsi="Verdana" w:cs="Arial"/>
          <w:sz w:val="20"/>
          <w:szCs w:val="20"/>
          <w:lang w:val="es-ES" w:eastAsia="zh-CN"/>
        </w:rPr>
        <w:t xml:space="preserve"> ISABIAL</w:t>
      </w:r>
      <w:r w:rsidRPr="00670A26">
        <w:rPr>
          <w:rFonts w:ascii="Verdana" w:hAnsi="Verdana" w:cs="Arial"/>
          <w:sz w:val="20"/>
          <w:szCs w:val="20"/>
          <w:lang w:val="es-ES" w:eastAsia="zh-CN"/>
        </w:rPr>
        <w:t xml:space="preserve">. </w:t>
      </w:r>
    </w:p>
    <w:p w14:paraId="033D34A7" w14:textId="77777777" w:rsidR="00805DB5" w:rsidRDefault="00805DB5" w:rsidP="001743D2">
      <w:pPr>
        <w:widowControl w:val="0"/>
        <w:spacing w:line="240" w:lineRule="auto"/>
        <w:rPr>
          <w:rFonts w:ascii="Verdana" w:hAnsi="Verdana" w:cs="Arial"/>
          <w:b/>
          <w:sz w:val="20"/>
          <w:szCs w:val="20"/>
          <w:lang w:val="es-ES" w:eastAsia="zh-CN"/>
        </w:rPr>
      </w:pPr>
    </w:p>
    <w:p w14:paraId="1D20AC1E" w14:textId="77777777"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280E2F21" w:rsidR="00805DB5" w:rsidRPr="00CC104D" w:rsidRDefault="00805DB5" w:rsidP="001743D2">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2B65AB">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7911EC">
        <w:rPr>
          <w:rFonts w:ascii="Verdana" w:hAnsi="Verdana" w:cs="Arial"/>
          <w:sz w:val="20"/>
          <w:szCs w:val="20"/>
        </w:rPr>
        <w:t>m</w:t>
      </w:r>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3BC6F335" w:rsidR="00CE2B79" w:rsidRPr="006E7FB3" w:rsidRDefault="00805DB5" w:rsidP="001743D2">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7911EC">
        <w:rPr>
          <w:rFonts w:ascii="Arial" w:hAnsi="Arial" w:cs="Arial"/>
          <w:b/>
        </w:rPr>
        <w:t>a la firma del presente contrato</w:t>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5A6D1E01"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w:t>
      </w:r>
      <w:r w:rsidR="00FA691F">
        <w:rPr>
          <w:rFonts w:ascii="Verdana" w:hAnsi="Verdana" w:cs="Arial"/>
        </w:rPr>
        <w:t xml:space="preserve">, </w:t>
      </w:r>
      <w:r w:rsidRPr="00CF4E2E">
        <w:rPr>
          <w:rFonts w:ascii="Verdana" w:hAnsi="Verdana" w:cs="Arial"/>
        </w:rPr>
        <w:t>al CEI</w:t>
      </w:r>
      <w:r w:rsidR="007911EC">
        <w:rPr>
          <w:rFonts w:ascii="Verdana" w:hAnsi="Verdana" w:cs="Arial"/>
        </w:rPr>
        <w:t>m</w:t>
      </w:r>
      <w:r w:rsidR="00FA691F">
        <w:rPr>
          <w:rFonts w:ascii="Verdana" w:hAnsi="Verdana" w:cs="Arial"/>
        </w:rPr>
        <w:t xml:space="preserve"> y a</w:t>
      </w:r>
      <w:r w:rsidR="003A4198">
        <w:rPr>
          <w:rFonts w:ascii="Verdana" w:hAnsi="Verdana" w:cs="Arial"/>
        </w:rPr>
        <w:t xml:space="preserve"> la Fundación para la gestión de</w:t>
      </w:r>
      <w:r w:rsidR="00FA691F">
        <w:rPr>
          <w:rFonts w:ascii="Verdana" w:hAnsi="Verdana" w:cs="Arial"/>
        </w:rPr>
        <w:t xml:space="preserve"> ISABIAL</w:t>
      </w:r>
      <w:r w:rsidRPr="00CF4E2E">
        <w:rPr>
          <w:rFonts w:ascii="Verdana" w:hAnsi="Verdana" w:cs="Arial"/>
        </w:rPr>
        <w:t xml:space="preserve">. </w:t>
      </w:r>
    </w:p>
    <w:p w14:paraId="0A41259A" w14:textId="77777777" w:rsidR="003759D2" w:rsidRDefault="003759D2" w:rsidP="001743D2">
      <w:pPr>
        <w:pStyle w:val="Continuarlista1"/>
        <w:widowControl w:val="0"/>
        <w:suppressAutoHyphens w:val="0"/>
        <w:spacing w:after="200"/>
        <w:ind w:left="0"/>
        <w:rPr>
          <w:rFonts w:ascii="Verdana" w:hAnsi="Verdana" w:cs="Arial"/>
          <w:b/>
          <w:sz w:val="20"/>
          <w:szCs w:val="20"/>
        </w:rPr>
      </w:pPr>
    </w:p>
    <w:p w14:paraId="06E7B3F9" w14:textId="77777777" w:rsidR="00F23C12" w:rsidRDefault="00F23C12" w:rsidP="001743D2">
      <w:pPr>
        <w:pStyle w:val="Continuarlista1"/>
        <w:widowControl w:val="0"/>
        <w:suppressAutoHyphens w:val="0"/>
        <w:spacing w:after="200"/>
        <w:ind w:left="0"/>
        <w:rPr>
          <w:rFonts w:ascii="Verdana" w:hAnsi="Verdana" w:cs="Arial"/>
          <w:b/>
          <w:sz w:val="20"/>
          <w:szCs w:val="20"/>
        </w:rPr>
      </w:pPr>
    </w:p>
    <w:p w14:paraId="2D3B7AC8" w14:textId="77777777" w:rsidR="00805DB5" w:rsidRPr="00CC104D" w:rsidRDefault="00805DB5" w:rsidP="001743D2">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0F27EF23"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lastRenderedPageBreak/>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4E556ED5"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2724FFD4"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w:t>
      </w:r>
      <w:r w:rsidR="007911EC">
        <w:rPr>
          <w:rFonts w:ascii="Verdana" w:hAnsi="Verdana" w:cs="Arial"/>
          <w:sz w:val="20"/>
          <w:szCs w:val="20"/>
        </w:rPr>
        <w:t>m</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642EC91B"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w:t>
      </w:r>
      <w:r w:rsidR="006752CA" w:rsidRPr="006752CA">
        <w:rPr>
          <w:rFonts w:ascii="Verdana" w:hAnsi="Verdana" w:cs="Arial"/>
        </w:rPr>
        <w:t>de Investigación Biomédica, Investigación clínica, Información y Documentación Clínica,  Confidencialidad, tratamiento de muestras biológicas, Protección de Datos y Autonomía del Paciente (Ley 14/2007, de 3 de Julio, de Investigación Biomédica,</w:t>
      </w:r>
      <w:r w:rsidR="00B05B27" w:rsidRPr="001743D2">
        <w:rPr>
          <w:rFonts w:ascii="Verdana" w:hAnsi="Verdana" w:cs="Arial"/>
          <w:iCs/>
          <w:color w:val="000000"/>
        </w:rPr>
        <w:t>,</w:t>
      </w:r>
      <w:r w:rsidR="00B05B27" w:rsidRPr="001743D2">
        <w:rPr>
          <w:rFonts w:ascii="Verdana" w:hAnsi="Verdana" w:cs="Arial"/>
        </w:rPr>
        <w:t xml:space="preserve"> Real</w:t>
      </w:r>
      <w:r w:rsidR="00B05B27" w:rsidRPr="001743D2">
        <w:rPr>
          <w:rFonts w:ascii="Verdana" w:eastAsia="Arial" w:hAnsi="Verdana" w:cs="Arial"/>
        </w:rPr>
        <w:t xml:space="preserve"> </w:t>
      </w:r>
      <w:r w:rsidR="00B05B27" w:rsidRPr="001743D2">
        <w:rPr>
          <w:rFonts w:ascii="Verdana" w:hAnsi="Verdana" w:cs="Arial"/>
        </w:rPr>
        <w:t>Decreto</w:t>
      </w:r>
      <w:r w:rsidR="00B05B27" w:rsidRPr="001743D2">
        <w:rPr>
          <w:rFonts w:ascii="Verdana" w:eastAsia="Arial" w:hAnsi="Verdana" w:cs="Arial"/>
        </w:rPr>
        <w:t xml:space="preserve"> </w:t>
      </w:r>
      <w:r w:rsidR="00B05B27" w:rsidRPr="001743D2">
        <w:rPr>
          <w:rFonts w:ascii="Verdana" w:hAnsi="Verdana" w:cs="Arial"/>
        </w:rPr>
        <w:t>577/2013</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26</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julio,</w:t>
      </w:r>
      <w:r w:rsidR="00B05B27" w:rsidRPr="001743D2">
        <w:rPr>
          <w:rFonts w:ascii="Verdana" w:eastAsia="Arial" w:hAnsi="Verdana" w:cs="Arial"/>
        </w:rPr>
        <w:t xml:space="preserve"> </w:t>
      </w:r>
      <w:r w:rsidR="00B05B27" w:rsidRPr="001743D2">
        <w:rPr>
          <w:rFonts w:ascii="Verdana" w:hAnsi="Verdana" w:cs="Arial"/>
        </w:rPr>
        <w:t>que</w:t>
      </w:r>
      <w:r w:rsidR="00B05B27" w:rsidRPr="001743D2">
        <w:rPr>
          <w:rFonts w:ascii="Verdana" w:eastAsia="Arial" w:hAnsi="Verdana" w:cs="Arial"/>
        </w:rPr>
        <w:t xml:space="preserve"> </w:t>
      </w:r>
      <w:r w:rsidR="00B05B27" w:rsidRPr="001743D2">
        <w:rPr>
          <w:rFonts w:ascii="Verdana" w:hAnsi="Verdana" w:cs="Arial"/>
        </w:rPr>
        <w:t>regula</w:t>
      </w:r>
      <w:r w:rsidR="00B05B27" w:rsidRPr="001743D2">
        <w:rPr>
          <w:rFonts w:ascii="Verdana" w:eastAsia="Arial" w:hAnsi="Verdana" w:cs="Arial"/>
        </w:rPr>
        <w:t xml:space="preserve"> </w:t>
      </w:r>
      <w:r w:rsidR="00B05B27" w:rsidRPr="001743D2">
        <w:rPr>
          <w:rFonts w:ascii="Verdana" w:hAnsi="Verdana" w:cs="Arial"/>
        </w:rPr>
        <w:t>la</w:t>
      </w:r>
      <w:r w:rsidR="00B05B27" w:rsidRPr="001743D2">
        <w:rPr>
          <w:rFonts w:ascii="Verdana" w:eastAsia="Arial" w:hAnsi="Verdana" w:cs="Arial"/>
        </w:rPr>
        <w:t xml:space="preserve"> </w:t>
      </w:r>
      <w:proofErr w:type="spellStart"/>
      <w:r w:rsidR="00B05B27" w:rsidRPr="001743D2">
        <w:rPr>
          <w:rFonts w:ascii="Verdana" w:hAnsi="Verdana" w:cs="Arial"/>
        </w:rPr>
        <w:t>farmacovigilancia</w:t>
      </w:r>
      <w:proofErr w:type="spellEnd"/>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medicamentos</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uso</w:t>
      </w:r>
      <w:r w:rsidR="00B05B27" w:rsidRPr="001743D2">
        <w:rPr>
          <w:rFonts w:ascii="Verdana" w:eastAsia="Arial" w:hAnsi="Verdana" w:cs="Arial"/>
        </w:rPr>
        <w:t xml:space="preserve"> </w:t>
      </w:r>
      <w:r w:rsidR="00B05B27" w:rsidRPr="001743D2">
        <w:rPr>
          <w:rFonts w:ascii="Verdana" w:hAnsi="Verdana" w:cs="Arial"/>
        </w:rPr>
        <w:t>humano</w:t>
      </w:r>
      <w:r w:rsidRPr="001743D2">
        <w:rPr>
          <w:rFonts w:ascii="Verdana" w:hAnsi="Verdana" w:cs="Arial"/>
        </w:rPr>
        <w:t>, Convenio de 4 de Abril de 1.997, para la Protección de los Derechos Humanos y la Dignidad del ser humano con respecto a las obligaciones de la Biología y la medicina, ratificado por instrumento de 23 de Julio de 1999, fecha de entrada en vigor en España</w:t>
      </w:r>
      <w:r w:rsidRPr="00CF4E2E">
        <w:rPr>
          <w:rFonts w:ascii="Verdana" w:hAnsi="Verdana" w:cs="Arial"/>
        </w:rPr>
        <w:t xml:space="preserve">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39E7684B"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2B65AB">
        <w:rPr>
          <w:rFonts w:ascii="Verdana" w:hAnsi="Verdana" w:cs="Arial"/>
        </w:rPr>
        <w:t>estudio</w:t>
      </w:r>
      <w:r w:rsidRPr="00CF4E2E">
        <w:rPr>
          <w:rFonts w:ascii="Verdana" w:hAnsi="Verdana" w:cs="Arial"/>
        </w:rPr>
        <w:t xml:space="preserve"> se respeten íntegramente los derechos fundamentales de la persona, de acuerdo con las normas esenciales de la Bioética, normas sanitarias y de Buena Práctica aplicables al </w:t>
      </w:r>
      <w:r w:rsidR="002B65AB">
        <w:rPr>
          <w:rFonts w:ascii="Verdana" w:hAnsi="Verdana" w:cs="Arial"/>
        </w:rPr>
        <w:t>estudio</w:t>
      </w:r>
      <w:r w:rsidRPr="00CF4E2E">
        <w:rPr>
          <w:rFonts w:ascii="Verdana" w:hAnsi="Verdana" w:cs="Arial"/>
        </w:rPr>
        <w:t xml:space="preserve">, sin sustituir las funciones encomendadas a PROMOTOR, INVESTIGADOR y </w:t>
      </w:r>
      <w:r>
        <w:rPr>
          <w:rFonts w:ascii="Verdana" w:hAnsi="Verdana" w:cs="Arial"/>
        </w:rPr>
        <w:t xml:space="preserve">Comité de Ética de Investigación </w:t>
      </w:r>
      <w:r w:rsidR="0046612A">
        <w:rPr>
          <w:rFonts w:ascii="Verdana" w:hAnsi="Verdana" w:cs="Arial"/>
        </w:rPr>
        <w:t>Clínica</w:t>
      </w:r>
      <w:r>
        <w:rPr>
          <w:rFonts w:ascii="Verdana" w:hAnsi="Verdana" w:cs="Arial"/>
        </w:rPr>
        <w:t>.</w:t>
      </w:r>
      <w:r w:rsidRPr="00CF4E2E">
        <w:rPr>
          <w:rFonts w:ascii="Verdana" w:hAnsi="Verdana" w:cs="Arial"/>
        </w:rPr>
        <w:t xml:space="preserve"> </w:t>
      </w:r>
    </w:p>
    <w:p w14:paraId="2887FA8A" w14:textId="43E7172E" w:rsidR="003759D2" w:rsidRPr="00FB1167" w:rsidRDefault="003759D2" w:rsidP="003759D2">
      <w:pPr>
        <w:pStyle w:val="Textosinformato1"/>
        <w:widowControl w:val="0"/>
        <w:suppressAutoHyphens w:val="0"/>
        <w:spacing w:after="200"/>
        <w:ind w:left="29"/>
        <w:jc w:val="both"/>
        <w:rPr>
          <w:rFonts w:ascii="Verdana" w:hAnsi="Verdana" w:cs="Arial"/>
        </w:rPr>
      </w:pPr>
    </w:p>
    <w:p w14:paraId="5800D866" w14:textId="2280F835"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273F0562" w:rsidR="00B05B27" w:rsidRPr="00B507A1" w:rsidRDefault="00B05B27" w:rsidP="001743D2">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006752CA" w:rsidRPr="006752CA">
        <w:rPr>
          <w:rFonts w:ascii="Verdana" w:hAnsi="Verdana" w:cs="Arial"/>
        </w:rPr>
        <w:t>Ley 14/2007, de 3 de Julio, de Investigación Biomédica en su artículo 4º</w:t>
      </w:r>
      <w:r w:rsidRPr="00B507A1">
        <w:rPr>
          <w:rFonts w:ascii="Verdana" w:hAnsi="Verdana" w:cs="Arial"/>
        </w:rPr>
        <w:t>,</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6DBB94C3"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consentimiento será previo a la inclusión del sujeto en el e</w:t>
      </w:r>
      <w:r w:rsidR="002B65AB">
        <w:rPr>
          <w:rFonts w:ascii="Verdana" w:hAnsi="Verdana" w:cs="Arial"/>
        </w:rPr>
        <w:t>studio</w:t>
      </w:r>
      <w:r w:rsidRPr="00CF4E2E">
        <w:rPr>
          <w:rFonts w:ascii="Verdana" w:hAnsi="Verdana" w:cs="Arial"/>
        </w:rPr>
        <w:t>, y estará fechado y firmado. El sujeto participante en el e</w:t>
      </w:r>
      <w:r w:rsidR="002B65AB">
        <w:rPr>
          <w:rFonts w:ascii="Verdana" w:hAnsi="Verdana" w:cs="Arial"/>
        </w:rPr>
        <w:t>studio</w:t>
      </w:r>
      <w:r w:rsidRPr="00CF4E2E">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1E7AE4FA" w14:textId="7EC0B0E2" w:rsidR="00805DB5" w:rsidRDefault="00805DB5" w:rsidP="001743D2">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536696">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w:t>
      </w:r>
      <w:r w:rsidRPr="00CF4E2E">
        <w:rPr>
          <w:rFonts w:ascii="Verdana" w:hAnsi="Verdana" w:cs="Arial"/>
          <w:sz w:val="20"/>
          <w:szCs w:val="20"/>
        </w:rPr>
        <w:lastRenderedPageBreak/>
        <w:t>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A3D7288" w14:textId="37BE484F"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r w:rsidRPr="00CF4E2E">
        <w:rPr>
          <w:rFonts w:ascii="Verdana" w:hAnsi="Verdana" w:cs="Arial"/>
        </w:rPr>
        <w:t>El CEI</w:t>
      </w:r>
      <w:r w:rsidR="007911EC">
        <w:rPr>
          <w:rFonts w:ascii="Verdana" w:hAnsi="Verdana" w:cs="Arial"/>
        </w:rPr>
        <w:t>m</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1743D2">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19E8D206"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CEI</w:t>
      </w:r>
      <w:r w:rsidR="007911EC">
        <w:rPr>
          <w:rFonts w:ascii="Verdana" w:hAnsi="Verdana" w:cs="Arial"/>
        </w:rPr>
        <w:t>m</w:t>
      </w:r>
      <w:r w:rsidRPr="00CF4E2E">
        <w:rPr>
          <w:rFonts w:ascii="Verdana" w:hAnsi="Verdana" w:cs="Arial"/>
        </w:rPr>
        <w:t xml:space="preserve"> tendrá acceso en cualquier momento a la documentación relativa al </w:t>
      </w:r>
      <w:r w:rsidR="002B65AB">
        <w:rPr>
          <w:rFonts w:ascii="Verdana" w:hAnsi="Verdana" w:cs="Arial"/>
        </w:rPr>
        <w:t>estudio</w:t>
      </w:r>
      <w:r w:rsidRPr="00CF4E2E">
        <w:rPr>
          <w:rFonts w:ascii="Verdana" w:hAnsi="Verdana" w:cs="Arial"/>
        </w:rPr>
        <w:t>, necesario para llevar a cabo el seguimiento de los e</w:t>
      </w:r>
      <w:r w:rsidR="002B65AB">
        <w:rPr>
          <w:rFonts w:ascii="Verdana" w:hAnsi="Verdana" w:cs="Arial"/>
        </w:rPr>
        <w:t>studios</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13CDE30F"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7911EC">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68016342"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2B65AB">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13B404A8" w:rsidR="00805DB5" w:rsidRDefault="00805DB5" w:rsidP="001743D2">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w:t>
      </w:r>
      <w:r w:rsidRPr="001743D2">
        <w:rPr>
          <w:rFonts w:ascii="Verdana" w:hAnsi="Verdana" w:cs="Arial"/>
          <w:sz w:val="20"/>
          <w:szCs w:val="20"/>
        </w:rPr>
        <w:t xml:space="preserve">PROMOTOR no acredita el inicio de tramitación de la publicación, se podrán hacer públicos los resultados en </w:t>
      </w:r>
      <w:r w:rsidR="007911EC">
        <w:rPr>
          <w:rFonts w:ascii="Verdana" w:hAnsi="Verdana" w:cs="Arial"/>
          <w:sz w:val="20"/>
          <w:szCs w:val="20"/>
        </w:rPr>
        <w:t xml:space="preserve">la Red de Investigación con Medicamentos y Productos Sanitarios de la </w:t>
      </w:r>
      <w:proofErr w:type="spellStart"/>
      <w:r w:rsidR="007911EC">
        <w:rPr>
          <w:rFonts w:ascii="Verdana" w:hAnsi="Verdana" w:cs="Arial"/>
          <w:sz w:val="20"/>
          <w:szCs w:val="20"/>
        </w:rPr>
        <w:t>Comunitat</w:t>
      </w:r>
      <w:proofErr w:type="spellEnd"/>
      <w:r w:rsidR="007911EC">
        <w:rPr>
          <w:rFonts w:ascii="Verdana" w:hAnsi="Verdana" w:cs="Arial"/>
          <w:sz w:val="20"/>
          <w:szCs w:val="20"/>
        </w:rPr>
        <w:t xml:space="preserve"> Valenciana (REDIMEPS)</w:t>
      </w:r>
      <w:r w:rsidR="007911EC" w:rsidRPr="00CF4E2E">
        <w:rPr>
          <w:rFonts w:ascii="Verdana" w:hAnsi="Verdana" w:cs="Arial"/>
          <w:sz w:val="20"/>
          <w:szCs w:val="20"/>
        </w:rPr>
        <w:t xml:space="preserve"> </w:t>
      </w:r>
      <w:r w:rsidRPr="00CF4E2E">
        <w:rPr>
          <w:rFonts w:ascii="Verdana" w:hAnsi="Verdana" w:cs="Arial"/>
          <w:sz w:val="20"/>
          <w:szCs w:val="20"/>
        </w:rPr>
        <w:t xml:space="preserv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0ADD9D69" w14:textId="77777777" w:rsidR="003759D2" w:rsidRDefault="003759D2" w:rsidP="001743D2">
      <w:pPr>
        <w:pStyle w:val="Textosinformato1"/>
        <w:widowControl w:val="0"/>
        <w:suppressAutoHyphens w:val="0"/>
        <w:spacing w:after="200"/>
        <w:rPr>
          <w:rFonts w:ascii="Verdana" w:hAnsi="Verdana" w:cs="Arial"/>
          <w:b/>
        </w:rPr>
      </w:pPr>
    </w:p>
    <w:p w14:paraId="01F00A73" w14:textId="77777777" w:rsidR="00F23C12" w:rsidRDefault="00F23C12" w:rsidP="001743D2">
      <w:pPr>
        <w:pStyle w:val="Textosinformato1"/>
        <w:widowControl w:val="0"/>
        <w:suppressAutoHyphens w:val="0"/>
        <w:spacing w:after="200"/>
        <w:rPr>
          <w:rFonts w:ascii="Verdana" w:hAnsi="Verdana" w:cs="Arial"/>
          <w:b/>
        </w:rPr>
      </w:pPr>
    </w:p>
    <w:p w14:paraId="70CD9556" w14:textId="77777777" w:rsidR="00F23C12" w:rsidRDefault="00F23C12" w:rsidP="001743D2">
      <w:pPr>
        <w:pStyle w:val="Textosinformato1"/>
        <w:widowControl w:val="0"/>
        <w:suppressAutoHyphens w:val="0"/>
        <w:spacing w:after="200"/>
        <w:rPr>
          <w:rFonts w:ascii="Verdana" w:hAnsi="Verdana" w:cs="Arial"/>
          <w:b/>
        </w:rPr>
      </w:pPr>
    </w:p>
    <w:p w14:paraId="36009817"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0725005D" w:rsidR="00D805F6"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Todas las informaciones relativas a la realización del </w:t>
      </w:r>
      <w:r w:rsidR="007911EC">
        <w:rPr>
          <w:rFonts w:ascii="Verdana" w:hAnsi="Verdana" w:cs="Arial"/>
        </w:rPr>
        <w:t>Proyecto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4183A094" w14:textId="77777777" w:rsidR="002B65AB"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1743D2">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1743D2">
        <w:rPr>
          <w:rFonts w:ascii="Verdana" w:hAnsi="Verdana" w:cs="Arial"/>
        </w:rPr>
        <w:t>0</w:t>
      </w:r>
      <w:r w:rsidRPr="001743D2">
        <w:rPr>
          <w:rFonts w:ascii="Verdana" w:hAnsi="Verdana" w:cs="Arial"/>
        </w:rPr>
        <w:t>/20</w:t>
      </w:r>
      <w:r w:rsidR="003E7E53" w:rsidRPr="001743D2">
        <w:rPr>
          <w:rFonts w:ascii="Verdana" w:hAnsi="Verdana" w:cs="Arial"/>
        </w:rPr>
        <w:t>14</w:t>
      </w:r>
      <w:r w:rsidRPr="001743D2">
        <w:rPr>
          <w:rFonts w:ascii="Verdana" w:hAnsi="Verdana" w:cs="Arial"/>
        </w:rPr>
        <w:t>, de 2</w:t>
      </w:r>
      <w:r w:rsidR="003E7E53" w:rsidRPr="001743D2">
        <w:rPr>
          <w:rFonts w:ascii="Verdana" w:hAnsi="Verdana" w:cs="Arial"/>
        </w:rPr>
        <w:t>9 de diciembre</w:t>
      </w:r>
      <w:r w:rsidRPr="001743D2">
        <w:rPr>
          <w:rFonts w:ascii="Verdana" w:hAnsi="Verdana" w:cs="Arial"/>
        </w:rPr>
        <w:t xml:space="preserve">, de derechos y de información al paciente de la </w:t>
      </w:r>
      <w:proofErr w:type="spellStart"/>
      <w:r w:rsidRPr="001743D2">
        <w:rPr>
          <w:rFonts w:ascii="Verdana" w:hAnsi="Verdana" w:cs="Arial"/>
        </w:rPr>
        <w:t>Comunitat</w:t>
      </w:r>
      <w:proofErr w:type="spellEnd"/>
      <w:r w:rsidRPr="001743D2">
        <w:rPr>
          <w:rFonts w:ascii="Verdana" w:hAnsi="Verdana" w:cs="Arial"/>
        </w:rPr>
        <w:t xml:space="preserve"> Valenciana. </w:t>
      </w:r>
    </w:p>
    <w:p w14:paraId="17526BB6" w14:textId="1849BA10" w:rsidR="00805DB5" w:rsidRPr="00CF4E2E" w:rsidRDefault="00805DB5" w:rsidP="001743D2">
      <w:pPr>
        <w:pStyle w:val="Textosinformato1"/>
        <w:widowControl w:val="0"/>
        <w:suppressAutoHyphens w:val="0"/>
        <w:spacing w:after="200"/>
        <w:jc w:val="both"/>
        <w:rPr>
          <w:rFonts w:ascii="Verdana" w:hAnsi="Verdana" w:cs="Arial"/>
        </w:rPr>
      </w:pPr>
      <w:r w:rsidRPr="001743D2">
        <w:rPr>
          <w:rFonts w:ascii="Verdana" w:hAnsi="Verdana" w:cs="Arial"/>
        </w:rPr>
        <w:t>Siempre y cuando se respeten los postulados del artículo 2.7, el CENTRO no estará facultado para desvelar o difundir por cualquier medio los</w:t>
      </w:r>
      <w:r w:rsidRPr="00CF4E2E">
        <w:rPr>
          <w:rFonts w:ascii="Verdana" w:hAnsi="Verdana" w:cs="Arial"/>
        </w:rPr>
        <w:t xml:space="preserve"> resultados, datos e informaciones que resulten directa o indirectamente de la realización del </w:t>
      </w:r>
      <w:r w:rsidR="002B65AB">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3717BF3C" w14:textId="318BA25D"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r w:rsidRPr="00CF4E2E">
        <w:rPr>
          <w:rFonts w:ascii="Verdana" w:hAnsi="Verdana" w:cs="Arial"/>
        </w:rPr>
        <w:t>El CEI</w:t>
      </w:r>
      <w:r w:rsidR="007911EC">
        <w:rPr>
          <w:rFonts w:ascii="Verdana" w:hAnsi="Verdana" w:cs="Arial"/>
        </w:rPr>
        <w:t>m</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1743D2">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3978120" w14:textId="2DFCE5C9" w:rsidR="00874CA7" w:rsidRPr="00CF4E2E" w:rsidRDefault="00805DB5" w:rsidP="001743D2">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CF0BBE">
      <w:pPr>
        <w:pStyle w:val="Textosinformato1"/>
        <w:widowControl w:val="0"/>
        <w:numPr>
          <w:ilvl w:val="0"/>
          <w:numId w:val="9"/>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CF0BBE">
      <w:pPr>
        <w:pStyle w:val="Textosinformato1"/>
        <w:widowControl w:val="0"/>
        <w:numPr>
          <w:ilvl w:val="0"/>
          <w:numId w:val="9"/>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CF0BBE">
      <w:pPr>
        <w:pStyle w:val="Textosinformato1"/>
        <w:widowControl w:val="0"/>
        <w:numPr>
          <w:ilvl w:val="0"/>
          <w:numId w:val="9"/>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CF0BBE">
      <w:pPr>
        <w:pStyle w:val="Textosinformato1"/>
        <w:widowControl w:val="0"/>
        <w:numPr>
          <w:ilvl w:val="0"/>
          <w:numId w:val="9"/>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CF0BBE">
      <w:pPr>
        <w:pStyle w:val="Textosinformato1"/>
        <w:widowControl w:val="0"/>
        <w:numPr>
          <w:ilvl w:val="0"/>
          <w:numId w:val="9"/>
        </w:numPr>
        <w:suppressAutoHyphens w:val="0"/>
        <w:spacing w:after="240"/>
        <w:rPr>
          <w:rFonts w:ascii="Verdana" w:hAnsi="Verdana" w:cs="Arial"/>
        </w:rPr>
      </w:pPr>
      <w:r w:rsidRPr="00CF4E2E">
        <w:rPr>
          <w:rFonts w:ascii="Verdana" w:hAnsi="Verdana" w:cs="Arial"/>
        </w:rPr>
        <w:t xml:space="preserve">Libro de Registro. </w:t>
      </w:r>
    </w:p>
    <w:p w14:paraId="1885690A" w14:textId="77777777" w:rsidR="003759D2" w:rsidRDefault="003759D2" w:rsidP="001743D2">
      <w:pPr>
        <w:widowControl w:val="0"/>
        <w:spacing w:after="240" w:line="240" w:lineRule="auto"/>
        <w:rPr>
          <w:rFonts w:ascii="Verdana" w:hAnsi="Verdana" w:cs="Arial"/>
          <w:b/>
          <w:sz w:val="20"/>
          <w:szCs w:val="20"/>
          <w:lang w:val="es-ES" w:eastAsia="zh-CN"/>
        </w:rPr>
      </w:pPr>
    </w:p>
    <w:p w14:paraId="511B75C8" w14:textId="77777777" w:rsidR="003759D2" w:rsidRDefault="003759D2" w:rsidP="001743D2">
      <w:pPr>
        <w:widowControl w:val="0"/>
        <w:spacing w:after="240" w:line="240" w:lineRule="auto"/>
        <w:rPr>
          <w:rFonts w:ascii="Verdana" w:hAnsi="Verdana" w:cs="Arial"/>
          <w:b/>
          <w:sz w:val="20"/>
          <w:szCs w:val="20"/>
          <w:lang w:val="es-ES" w:eastAsia="zh-CN"/>
        </w:rPr>
      </w:pPr>
    </w:p>
    <w:p w14:paraId="1D4D0013" w14:textId="77777777" w:rsidR="00805DB5" w:rsidRPr="005D1BF4" w:rsidRDefault="00805DB5" w:rsidP="001743D2">
      <w:pPr>
        <w:widowControl w:val="0"/>
        <w:spacing w:after="240"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TERCERA.- Participantes y lugar de realización </w:t>
      </w:r>
    </w:p>
    <w:p w14:paraId="1D5984BC" w14:textId="77777777" w:rsidR="00805DB5" w:rsidRPr="005D1BF4" w:rsidRDefault="00805DB5" w:rsidP="001743D2">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1743D2" w:rsidRDefault="00805DB5" w:rsidP="001743D2">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 xml:space="preserve">Promotor </w:t>
      </w:r>
    </w:p>
    <w:p w14:paraId="08488E82" w14:textId="77777777" w:rsidR="00805DB5" w:rsidRPr="001743D2" w:rsidRDefault="00805DB5" w:rsidP="001743D2">
      <w:pPr>
        <w:widowControl w:val="0"/>
        <w:spacing w:line="240" w:lineRule="auto"/>
        <w:rPr>
          <w:rFonts w:ascii="Verdana" w:hAnsi="Verdana" w:cs="Arial"/>
          <w:b/>
          <w:sz w:val="20"/>
          <w:szCs w:val="20"/>
          <w:lang w:val="es-ES" w:eastAsia="zh-CN"/>
        </w:rPr>
      </w:pPr>
      <w:r w:rsidRPr="001743D2">
        <w:rPr>
          <w:rFonts w:ascii="Verdana" w:hAnsi="Verdana" w:cs="Arial"/>
          <w:b/>
          <w:sz w:val="20"/>
          <w:szCs w:val="20"/>
          <w:lang w:val="es-ES" w:eastAsia="zh-CN"/>
        </w:rPr>
        <w:t xml:space="preserve">3.1.2.- </w:t>
      </w:r>
      <w:r w:rsidRPr="001743D2">
        <w:rPr>
          <w:rFonts w:ascii="Verdana" w:hAnsi="Verdana" w:cs="Arial"/>
          <w:b/>
          <w:i/>
          <w:sz w:val="20"/>
          <w:szCs w:val="20"/>
          <w:lang w:val="es-ES" w:eastAsia="zh-CN"/>
        </w:rPr>
        <w:t>Investigador Principal</w:t>
      </w:r>
      <w:r w:rsidRPr="001743D2">
        <w:rPr>
          <w:rFonts w:ascii="Verdana" w:hAnsi="Verdana" w:cs="Arial"/>
          <w:b/>
          <w:sz w:val="20"/>
          <w:szCs w:val="20"/>
          <w:lang w:val="es-ES" w:eastAsia="zh-CN"/>
        </w:rPr>
        <w:t>.</w:t>
      </w:r>
    </w:p>
    <w:p w14:paraId="628FC9A5" w14:textId="414EBEF2"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8F7147">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1743D2" w:rsidRDefault="00805DB5" w:rsidP="001743D2">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Colaboradores.</w:t>
      </w:r>
    </w:p>
    <w:p w14:paraId="7EB1607F" w14:textId="77777777" w:rsidR="00805DB5" w:rsidRPr="001743D2" w:rsidRDefault="00805DB5" w:rsidP="001743D2">
      <w:pPr>
        <w:widowControl w:val="0"/>
        <w:spacing w:line="240" w:lineRule="auto"/>
        <w:jc w:val="both"/>
        <w:rPr>
          <w:rFonts w:ascii="Verdana" w:hAnsi="Verdana" w:cs="Arial"/>
          <w:b/>
          <w:sz w:val="20"/>
          <w:szCs w:val="20"/>
          <w:lang w:val="es-ES" w:eastAsia="zh-CN"/>
        </w:rPr>
      </w:pPr>
      <w:r w:rsidRPr="001743D2">
        <w:rPr>
          <w:rFonts w:ascii="Verdana" w:hAnsi="Verdana" w:cs="Arial"/>
          <w:b/>
          <w:sz w:val="20"/>
          <w:szCs w:val="20"/>
          <w:lang w:val="es-ES" w:eastAsia="zh-CN"/>
        </w:rPr>
        <w:t xml:space="preserve">3.1.3.1-. Equipo colaborador. </w:t>
      </w:r>
    </w:p>
    <w:p w14:paraId="75CFD800" w14:textId="3424AEF1" w:rsidR="00805DB5"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54E09490"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7911EC">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1743D2">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w:t>
      </w:r>
      <w:r w:rsidRPr="001743D2">
        <w:rPr>
          <w:rFonts w:ascii="Verdana" w:hAnsi="Verdana" w:cs="Arial"/>
          <w:b/>
          <w:sz w:val="20"/>
          <w:szCs w:val="20"/>
          <w:lang w:val="es-ES" w:eastAsia="zh-CN"/>
        </w:rPr>
        <w:t xml:space="preserve"> </w:t>
      </w:r>
      <w:r w:rsidRPr="001743D2">
        <w:rPr>
          <w:rFonts w:ascii="Verdana" w:hAnsi="Verdana" w:cs="Arial"/>
          <w:b/>
          <w:i/>
          <w:sz w:val="20"/>
          <w:szCs w:val="20"/>
          <w:lang w:val="es-ES" w:eastAsia="zh-CN"/>
        </w:rPr>
        <w:t>Otro personal.</w:t>
      </w:r>
    </w:p>
    <w:p w14:paraId="20875261" w14:textId="5F73BE8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5D1BF4" w:rsidRDefault="00805DB5" w:rsidP="001743D2">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Monitor.</w:t>
      </w:r>
    </w:p>
    <w:p w14:paraId="66681B16" w14:textId="73F1EDDE"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050012A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A63CF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1743D2">
      <w:pPr>
        <w:widowControl w:val="0"/>
        <w:spacing w:line="240" w:lineRule="auto"/>
        <w:rPr>
          <w:rFonts w:ascii="Verdana" w:hAnsi="Verdana" w:cs="Arial"/>
          <w:b/>
          <w:sz w:val="20"/>
          <w:szCs w:val="20"/>
          <w:lang w:val="es-ES" w:eastAsia="zh-CN"/>
        </w:rPr>
      </w:pPr>
    </w:p>
    <w:p w14:paraId="484EC0B3" w14:textId="77E37ED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0D8AB0C2"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E11B6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3A89DF7F" w14:textId="7661C651"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2B65AB">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1233BF9B"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2B65AB">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664A5EDE"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lastRenderedPageBreak/>
        <w:t>II.b</w:t>
      </w:r>
      <w:proofErr w:type="spellEnd"/>
      <w:r w:rsidRPr="005D1BF4">
        <w:rPr>
          <w:rFonts w:ascii="Verdana" w:hAnsi="Verdana" w:cs="Arial"/>
          <w:sz w:val="20"/>
          <w:szCs w:val="20"/>
          <w:lang w:val="es-ES" w:eastAsia="zh-CN"/>
        </w:rPr>
        <w:t xml:space="preserve">. Compensación para Investigador y colaboradores (hasta un </w:t>
      </w:r>
      <w:r w:rsidR="00E11B69">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CF0BB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CF0BB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CF0BB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CF0BB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BFD0480" w14:textId="54E63637" w:rsidR="00805DB5" w:rsidRPr="005D1BF4" w:rsidRDefault="00805DB5" w:rsidP="001743D2">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.1.1.</w:t>
      </w:r>
      <w:r w:rsidR="00805DB5" w:rsidRPr="005D1BF4">
        <w:rPr>
          <w:rFonts w:ascii="Verdana" w:hAnsi="Verdana" w:cs="Arial"/>
          <w:sz w:val="20"/>
          <w:szCs w:val="20"/>
          <w:lang w:val="es-ES" w:eastAsia="zh-CN"/>
        </w:rPr>
        <w:t xml:space="preserve"> – Costes extraordinarios para el centro y pacientes</w:t>
      </w:r>
      <w:r w:rsidR="00805DB5">
        <w:rPr>
          <w:rFonts w:ascii="Verdana" w:hAnsi="Verdana" w:cs="Arial"/>
          <w:sz w:val="20"/>
          <w:szCs w:val="20"/>
          <w:lang w:val="es-ES" w:eastAsia="zh-CN"/>
        </w:rPr>
        <w:t>.</w:t>
      </w:r>
      <w:r w:rsidR="00805DB5" w:rsidRPr="005D1BF4">
        <w:rPr>
          <w:rFonts w:ascii="Verdana" w:hAnsi="Verdana" w:cs="Arial"/>
          <w:sz w:val="20"/>
          <w:szCs w:val="20"/>
          <w:lang w:val="es-ES" w:eastAsia="zh-CN"/>
        </w:rPr>
        <w:t xml:space="preserve"> </w:t>
      </w:r>
    </w:p>
    <w:p w14:paraId="6229CE6C" w14:textId="4BDE3157" w:rsidR="00805DB5" w:rsidRPr="005D1BF4" w:rsidRDefault="00805DB5" w:rsidP="00CF0BBE">
      <w:pPr>
        <w:widowControl w:val="0"/>
        <w:numPr>
          <w:ilvl w:val="0"/>
          <w:numId w:val="2"/>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1743D2">
        <w:rPr>
          <w:rFonts w:ascii="Verdana" w:hAnsi="Verdana" w:cs="Arial"/>
          <w:b/>
          <w:sz w:val="20"/>
          <w:szCs w:val="20"/>
          <w:lang w:val="es-ES" w:eastAsia="zh-CN"/>
        </w:rPr>
        <w:t>gestión administrativa del e</w:t>
      </w:r>
      <w:r w:rsidR="008240DC" w:rsidRPr="001743D2">
        <w:rPr>
          <w:rFonts w:ascii="Verdana" w:hAnsi="Verdana" w:cs="Arial"/>
          <w:b/>
          <w:sz w:val="20"/>
          <w:szCs w:val="20"/>
          <w:lang w:val="es-ES" w:eastAsia="zh-CN"/>
        </w:rPr>
        <w:t>studio</w:t>
      </w:r>
      <w:r w:rsidRPr="0085567E">
        <w:rPr>
          <w:rFonts w:ascii="Verdana" w:hAnsi="Verdana" w:cs="Arial"/>
          <w:sz w:val="20"/>
          <w:szCs w:val="20"/>
          <w:lang w:val="es-ES" w:eastAsia="zh-CN"/>
        </w:rPr>
        <w:t xml:space="preserve">, se abonará la cantidad de </w:t>
      </w:r>
      <w:r w:rsidR="0047520F">
        <w:rPr>
          <w:rFonts w:ascii="Verdana" w:hAnsi="Verdana" w:cs="Arial"/>
          <w:b/>
          <w:sz w:val="20"/>
          <w:szCs w:val="20"/>
          <w:lang w:val="es-ES" w:eastAsia="zh-CN"/>
        </w:rPr>
        <w:t>1.0</w:t>
      </w:r>
      <w:r w:rsidRPr="001743D2">
        <w:rPr>
          <w:rFonts w:ascii="Verdana" w:hAnsi="Verdana" w:cs="Arial"/>
          <w:b/>
          <w:sz w:val="20"/>
          <w:szCs w:val="20"/>
          <w:lang w:val="es-ES" w:eastAsia="zh-CN"/>
        </w:rPr>
        <w:t xml:space="preserve">00 € + IVA. </w:t>
      </w:r>
      <w:r w:rsidRPr="005D1BF4">
        <w:rPr>
          <w:rFonts w:ascii="Verdana" w:hAnsi="Verdana" w:cs="Arial"/>
          <w:sz w:val="20"/>
          <w:szCs w:val="20"/>
          <w:lang w:val="es-ES" w:eastAsia="zh-CN"/>
        </w:rPr>
        <w:t xml:space="preserve">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3A4198">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1743D2">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21635150" w:rsidR="00805DB5" w:rsidRPr="005D1BF4" w:rsidRDefault="00805DB5" w:rsidP="001743D2">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2617AD60" w:rsidR="00874CA7" w:rsidRDefault="00874CA7" w:rsidP="001743D2">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47520F">
        <w:rPr>
          <w:rFonts w:ascii="Verdana" w:hAnsi="Verdana" w:cs="Arial"/>
          <w:color w:val="000000"/>
        </w:rPr>
        <w:t xml:space="preserve">Dr. </w:t>
      </w:r>
      <w:proofErr w:type="spellStart"/>
      <w:r w:rsidR="0047520F">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1743D2">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1743D2">
      <w:pPr>
        <w:pStyle w:val="Textosinformato1"/>
        <w:widowControl w:val="0"/>
        <w:suppressAutoHyphens w:val="0"/>
        <w:spacing w:after="240"/>
        <w:ind w:left="473"/>
        <w:rPr>
          <w:rFonts w:ascii="Verdana" w:hAnsi="Verdana" w:cs="Arial"/>
          <w:color w:val="000000"/>
        </w:rPr>
      </w:pPr>
      <w:r>
        <w:rPr>
          <w:rFonts w:ascii="Verdana" w:hAnsi="Verdana" w:cs="Arial"/>
          <w:color w:val="000000"/>
        </w:rPr>
        <w:t>03010 Alicante</w:t>
      </w:r>
    </w:p>
    <w:p w14:paraId="67533CA1" w14:textId="77777777" w:rsidR="00805DB5" w:rsidRPr="006E7FB3" w:rsidRDefault="00805DB5" w:rsidP="001743D2">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1743D2">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1743D2">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5F8027DD" w14:textId="35E24A93" w:rsidR="00E11B69" w:rsidRPr="00BA69C5" w:rsidRDefault="00E11B69" w:rsidP="001743D2">
      <w:pPr>
        <w:pStyle w:val="Textosinformato1"/>
        <w:widowControl w:val="0"/>
        <w:suppressAutoHyphens w:val="0"/>
        <w:spacing w:after="240"/>
        <w:ind w:left="473"/>
        <w:rPr>
          <w:rFonts w:ascii="Verdana" w:hAnsi="Verdana" w:cs="Arial"/>
          <w:color w:val="000000"/>
        </w:rPr>
      </w:pPr>
      <w:r w:rsidRPr="00E11B69">
        <w:rPr>
          <w:rFonts w:ascii="Verdana" w:hAnsi="Verdana" w:cs="Arial"/>
          <w:b/>
          <w:color w:val="000000"/>
        </w:rPr>
        <w:t>Email:</w:t>
      </w:r>
      <w:r>
        <w:rPr>
          <w:rFonts w:ascii="Verdana" w:hAnsi="Verdana" w:cs="Arial"/>
          <w:color w:val="000000"/>
        </w:rPr>
        <w:t xml:space="preserve"> </w:t>
      </w:r>
      <w:r w:rsidRPr="00E11B69">
        <w:rPr>
          <w:rFonts w:ascii="Verdana" w:hAnsi="Verdana" w:cs="Arial"/>
          <w:color w:val="0070C0"/>
        </w:rPr>
        <w:t>facturacion@</w:t>
      </w:r>
      <w:r w:rsidR="00F23C12" w:rsidRPr="00F23C12">
        <w:rPr>
          <w:rFonts w:ascii="Verdana" w:hAnsi="Verdana" w:cs="Arial"/>
          <w:color w:val="0070C0"/>
        </w:rPr>
        <w:t>isabial</w:t>
      </w:r>
      <w:r w:rsidRPr="00E11B69">
        <w:rPr>
          <w:rFonts w:ascii="Verdana" w:hAnsi="Verdana" w:cs="Arial"/>
          <w:color w:val="0070C0"/>
        </w:rPr>
        <w:t>.es</w:t>
      </w:r>
    </w:p>
    <w:bookmarkEnd w:id="3"/>
    <w:p w14:paraId="6A3F420B" w14:textId="05ACE4D9" w:rsidR="00805DB5" w:rsidRPr="005D1BF4" w:rsidRDefault="008240DC" w:rsidP="001743D2">
      <w:pPr>
        <w:widowControl w:val="0"/>
        <w:spacing w:after="240"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.1.2.</w:t>
      </w:r>
      <w:r w:rsidR="00805DB5" w:rsidRPr="005D1BF4">
        <w:rPr>
          <w:rFonts w:ascii="Verdana" w:hAnsi="Verdana" w:cs="Arial"/>
          <w:sz w:val="20"/>
          <w:szCs w:val="20"/>
          <w:lang w:val="es-ES" w:eastAsia="zh-CN"/>
        </w:rPr>
        <w:t xml:space="preserve"> – Costes ordinarios del e</w:t>
      </w:r>
      <w:r>
        <w:rPr>
          <w:rFonts w:ascii="Verdana" w:hAnsi="Verdana" w:cs="Arial"/>
          <w:sz w:val="20"/>
          <w:szCs w:val="20"/>
          <w:lang w:val="es-ES" w:eastAsia="zh-CN"/>
        </w:rPr>
        <w:t>studio</w:t>
      </w:r>
      <w:r w:rsidR="00805DB5" w:rsidRPr="005D1BF4">
        <w:rPr>
          <w:rFonts w:ascii="Verdana" w:hAnsi="Verdana" w:cs="Arial"/>
          <w:sz w:val="20"/>
          <w:szCs w:val="20"/>
          <w:lang w:val="es-ES" w:eastAsia="zh-CN"/>
        </w:rPr>
        <w:t xml:space="preserve"> (paciente reclutado). </w:t>
      </w:r>
    </w:p>
    <w:p w14:paraId="77AF2A5F" w14:textId="54D3F946" w:rsidR="00805DB5" w:rsidRPr="005D1BF4" w:rsidRDefault="00805DB5" w:rsidP="00CF0BBE">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4E266861" w:rsidR="00805DB5" w:rsidRPr="005D1BF4" w:rsidRDefault="00805DB5" w:rsidP="00CF0BBE">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sidR="008240DC">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327F2323" w:rsidR="00805DB5" w:rsidRPr="005D1BF4" w:rsidRDefault="00805DB5" w:rsidP="00CF0BBE">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E11B69">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6FB7BFF2" w:rsidR="00805DB5" w:rsidRPr="003B5917" w:rsidRDefault="00805DB5" w:rsidP="001743D2">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E11B69">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por la que se aprueba el modelo de contrato que ha de suscribirse entre la gerencia de un centro sanitario, el promotor y los investigadores, para la realización de un ensayo clínico</w:t>
      </w:r>
      <w:r w:rsidR="006752CA">
        <w:rPr>
          <w:rFonts w:ascii="Verdana" w:hAnsi="Verdana" w:cs="Arial"/>
          <w:color w:val="000000"/>
          <w:sz w:val="20"/>
          <w:szCs w:val="20"/>
          <w:lang w:eastAsia="zh-CN"/>
        </w:rPr>
        <w:t xml:space="preserve">, </w:t>
      </w:r>
      <w:r w:rsidR="006752CA" w:rsidRPr="006752CA">
        <w:rPr>
          <w:rFonts w:ascii="Verdana" w:hAnsi="Verdana" w:cs="Arial"/>
          <w:color w:val="000000"/>
          <w:sz w:val="20"/>
          <w:szCs w:val="20"/>
          <w:lang w:eastAsia="zh-CN"/>
        </w:rPr>
        <w:t>proyecto de investigación</w:t>
      </w:r>
      <w:r w:rsidRPr="005D1BF4">
        <w:rPr>
          <w:rFonts w:ascii="Verdana" w:hAnsi="Verdana" w:cs="Arial"/>
          <w:color w:val="000000"/>
          <w:sz w:val="20"/>
          <w:szCs w:val="20"/>
          <w:lang w:eastAsia="zh-CN"/>
        </w:rPr>
        <w:t xml:space="preserve">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1743D2">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w:t>
      </w:r>
      <w:r w:rsidRPr="005D1BF4">
        <w:rPr>
          <w:rFonts w:ascii="Verdana" w:hAnsi="Verdana" w:cs="Arial"/>
          <w:i/>
          <w:iCs/>
          <w:color w:val="000000"/>
          <w:sz w:val="20"/>
          <w:szCs w:val="20"/>
          <w:lang w:eastAsia="zh-CN"/>
        </w:rPr>
        <w:lastRenderedPageBreak/>
        <w:t xml:space="preserve">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1743D2">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CF0BBE">
      <w:pPr>
        <w:widowControl w:val="0"/>
        <w:numPr>
          <w:ilvl w:val="0"/>
          <w:numId w:val="7"/>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CF0BBE">
      <w:pPr>
        <w:widowControl w:val="0"/>
        <w:numPr>
          <w:ilvl w:val="0"/>
          <w:numId w:val="7"/>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CF0BBE">
      <w:pPr>
        <w:widowControl w:val="0"/>
        <w:numPr>
          <w:ilvl w:val="0"/>
          <w:numId w:val="7"/>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CF0BBE">
      <w:pPr>
        <w:widowControl w:val="0"/>
        <w:numPr>
          <w:ilvl w:val="0"/>
          <w:numId w:val="7"/>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CF0BBE">
      <w:pPr>
        <w:widowControl w:val="0"/>
        <w:numPr>
          <w:ilvl w:val="0"/>
          <w:numId w:val="7"/>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4E073E3E" w14:textId="12C1DB40"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.1.3.</w:t>
      </w:r>
      <w:r w:rsidR="00805DB5" w:rsidRPr="005D1BF4">
        <w:rPr>
          <w:rFonts w:ascii="Verdana" w:hAnsi="Verdana" w:cs="Arial"/>
          <w:sz w:val="20"/>
          <w:szCs w:val="20"/>
          <w:lang w:val="es-ES" w:eastAsia="zh-CN"/>
        </w:rPr>
        <w:t xml:space="preserve"> – Memoria económica </w:t>
      </w:r>
    </w:p>
    <w:p w14:paraId="1B43D454" w14:textId="53241F7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5D1BF4" w:rsidRDefault="00047966" w:rsidP="001743D2">
      <w:pPr>
        <w:widowControl w:val="0"/>
        <w:spacing w:line="240" w:lineRule="auto"/>
        <w:jc w:val="both"/>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.1.4.</w:t>
      </w:r>
      <w:r w:rsidR="00805DB5">
        <w:rPr>
          <w:rFonts w:ascii="Verdana" w:hAnsi="Verdana" w:cs="Arial"/>
          <w:b/>
          <w:sz w:val="20"/>
          <w:szCs w:val="20"/>
          <w:lang w:val="es-ES" w:eastAsia="zh-CN"/>
        </w:rPr>
        <w:t xml:space="preserve"> </w:t>
      </w:r>
      <w:r w:rsidR="00805DB5" w:rsidRPr="005D1BF4">
        <w:rPr>
          <w:rFonts w:ascii="Verdana" w:hAnsi="Verdana" w:cs="Arial"/>
          <w:sz w:val="20"/>
          <w:szCs w:val="20"/>
          <w:lang w:val="es-ES" w:eastAsia="zh-CN"/>
        </w:rPr>
        <w:t>Formas de pago:</w:t>
      </w:r>
    </w:p>
    <w:p w14:paraId="2C8B2FB6" w14:textId="77777777" w:rsidR="00805DB5" w:rsidRPr="005D1BF4" w:rsidRDefault="00805DB5" w:rsidP="001743D2">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CF0BBE">
      <w:pPr>
        <w:widowControl w:val="0"/>
        <w:numPr>
          <w:ilvl w:val="0"/>
          <w:numId w:val="10"/>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309EC9EC" w:rsidR="00805DB5" w:rsidRPr="005D1BF4" w:rsidRDefault="00805DB5" w:rsidP="00CF0BBE">
      <w:pPr>
        <w:widowControl w:val="0"/>
        <w:numPr>
          <w:ilvl w:val="0"/>
          <w:numId w:val="10"/>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E11B69">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2B65AB">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CF0BBE">
      <w:pPr>
        <w:widowControl w:val="0"/>
        <w:numPr>
          <w:ilvl w:val="0"/>
          <w:numId w:val="6"/>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CF0BBE">
      <w:pPr>
        <w:widowControl w:val="0"/>
        <w:numPr>
          <w:ilvl w:val="0"/>
          <w:numId w:val="6"/>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743718" w:rsidRDefault="00805DB5" w:rsidP="00CF0BBE">
      <w:pPr>
        <w:widowControl w:val="0"/>
        <w:numPr>
          <w:ilvl w:val="0"/>
          <w:numId w:val="6"/>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1AA08AE" w14:textId="3B63313F" w:rsidR="007911EC" w:rsidRPr="005D1BF4" w:rsidRDefault="007911EC" w:rsidP="00CF0BBE">
      <w:pPr>
        <w:widowControl w:val="0"/>
        <w:numPr>
          <w:ilvl w:val="0"/>
          <w:numId w:val="6"/>
        </w:numPr>
        <w:spacing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5D462B3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7D1389DE" w14:textId="77777777" w:rsidR="00E11B69" w:rsidRDefault="00E11B69" w:rsidP="001743D2">
      <w:pPr>
        <w:widowControl w:val="0"/>
        <w:spacing w:line="240" w:lineRule="auto"/>
        <w:rPr>
          <w:rFonts w:ascii="Verdana" w:hAnsi="Verdana" w:cs="Arial"/>
          <w:b/>
          <w:sz w:val="20"/>
          <w:szCs w:val="20"/>
          <w:lang w:val="es-ES" w:eastAsia="zh-CN"/>
        </w:rPr>
      </w:pPr>
    </w:p>
    <w:p w14:paraId="759C0983" w14:textId="0122370C" w:rsidR="00805DB5" w:rsidRPr="005D1BF4" w:rsidRDefault="00047966"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40EB1CF" w:rsidR="00047966"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estudios de tipo observacional</w:t>
      </w:r>
      <w:r w:rsidR="00DE1E4E">
        <w:rPr>
          <w:rFonts w:ascii="Verdana" w:hAnsi="Verdana" w:cs="Arial"/>
          <w:sz w:val="20"/>
          <w:szCs w:val="20"/>
          <w:lang w:val="es-ES" w:eastAsia="zh-CN"/>
        </w:rPr>
        <w:t xml:space="preserve">.  </w:t>
      </w:r>
      <w:r w:rsidR="00047966">
        <w:rPr>
          <w:rFonts w:ascii="Verdana" w:hAnsi="Verdana" w:cs="Arial"/>
          <w:sz w:val="20"/>
          <w:szCs w:val="20"/>
          <w:lang w:val="es-ES" w:eastAsia="zh-CN"/>
        </w:rPr>
        <w:t>El promotor del estudio deberá comunicar la fecha de inicio del estudio.</w:t>
      </w:r>
    </w:p>
    <w:p w14:paraId="6D0DFFBB" w14:textId="77777777" w:rsidR="00805DB5" w:rsidRPr="005D1BF4" w:rsidRDefault="00805DB5" w:rsidP="001743D2">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26D98431" w:rsidR="00805DB5" w:rsidRPr="00B507A1" w:rsidRDefault="00047966" w:rsidP="001743D2">
      <w:pPr>
        <w:widowControl w:val="0"/>
        <w:spacing w:line="240" w:lineRule="auto"/>
        <w:jc w:val="both"/>
        <w:rPr>
          <w:rFonts w:ascii="Verdana" w:hAnsi="Verdana" w:cs="Arial"/>
          <w:sz w:val="20"/>
          <w:szCs w:val="20"/>
          <w:lang w:val="es-ES" w:eastAsia="zh-CN"/>
        </w:rPr>
      </w:pPr>
      <w:r w:rsidRPr="00B507A1">
        <w:rPr>
          <w:rFonts w:ascii="Verdana" w:hAnsi="Verdana" w:cs="Arial"/>
          <w:sz w:val="20"/>
          <w:szCs w:val="20"/>
        </w:rPr>
        <w:t>Establecidas</w:t>
      </w:r>
      <w:r w:rsidRPr="00B507A1">
        <w:rPr>
          <w:rFonts w:ascii="Verdana" w:eastAsia="Arial" w:hAnsi="Verdana" w:cs="Arial"/>
          <w:sz w:val="20"/>
          <w:szCs w:val="20"/>
        </w:rPr>
        <w:t xml:space="preserve"> </w:t>
      </w:r>
      <w:r w:rsidRPr="00B507A1">
        <w:rPr>
          <w:rFonts w:ascii="Verdana" w:hAnsi="Verdana" w:cs="Arial"/>
          <w:sz w:val="20"/>
          <w:szCs w:val="20"/>
        </w:rPr>
        <w:t>según</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legislación</w:t>
      </w:r>
      <w:r w:rsidRPr="00B507A1">
        <w:rPr>
          <w:rFonts w:ascii="Verdana" w:eastAsia="Arial" w:hAnsi="Verdana" w:cs="Arial"/>
          <w:sz w:val="20"/>
          <w:szCs w:val="20"/>
        </w:rPr>
        <w:t xml:space="preserve"> </w:t>
      </w:r>
      <w:r w:rsidRPr="00B507A1">
        <w:rPr>
          <w:rFonts w:ascii="Verdana" w:hAnsi="Verdana" w:cs="Arial"/>
          <w:sz w:val="20"/>
          <w:szCs w:val="20"/>
        </w:rPr>
        <w:t>vigente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materia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estudios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006752CA" w:rsidRPr="006752CA">
        <w:rPr>
          <w:rFonts w:ascii="Verdana" w:hAnsi="Verdana" w:cs="Arial"/>
          <w:sz w:val="20"/>
          <w:szCs w:val="20"/>
        </w:rPr>
        <w:t>proyectos de investigación/Ley Biomédica</w:t>
      </w:r>
      <w:r w:rsidR="00DE1E4E">
        <w:rPr>
          <w:rFonts w:ascii="Verdana" w:hAnsi="Verdana" w:cs="Arial"/>
          <w:sz w:val="20"/>
          <w:szCs w:val="20"/>
        </w:rPr>
        <w:t>.</w:t>
      </w:r>
      <w:r w:rsidRPr="00B507A1">
        <w:rPr>
          <w:rFonts w:ascii="Verdana" w:eastAsia="Arial" w:hAnsi="Verdana" w:cs="Arial"/>
          <w:sz w:val="20"/>
          <w:szCs w:val="20"/>
        </w:rPr>
        <w:t xml:space="preserve"> </w:t>
      </w:r>
    </w:p>
    <w:p w14:paraId="7C3EEBBD" w14:textId="77777777" w:rsidR="00805DB5" w:rsidRPr="005D1BF4" w:rsidRDefault="00805DB5" w:rsidP="001743D2">
      <w:pPr>
        <w:widowControl w:val="0"/>
        <w:spacing w:line="240" w:lineRule="auto"/>
        <w:rPr>
          <w:rFonts w:ascii="Verdana" w:hAnsi="Verdana" w:cs="Arial"/>
          <w:sz w:val="20"/>
          <w:szCs w:val="20"/>
          <w:lang w:val="es-ES" w:eastAsia="zh-CN"/>
        </w:rPr>
      </w:pPr>
    </w:p>
    <w:p w14:paraId="0A9206B8" w14:textId="383E6465" w:rsidR="00047966" w:rsidRDefault="00047966" w:rsidP="001743D2">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 xml:space="preserve">os </w:t>
      </w:r>
      <w:r w:rsidR="00F23C12">
        <w:rPr>
          <w:rFonts w:ascii="Verdana" w:hAnsi="Verdana" w:cs="Arial"/>
          <w:b/>
          <w:sz w:val="20"/>
          <w:szCs w:val="20"/>
          <w:lang w:val="es-ES" w:eastAsia="zh-CN"/>
        </w:rPr>
        <w:t>proyectos de investigación</w:t>
      </w:r>
      <w:r>
        <w:rPr>
          <w:rFonts w:ascii="Verdana" w:hAnsi="Verdana" w:cs="Arial"/>
          <w:b/>
          <w:sz w:val="20"/>
          <w:szCs w:val="20"/>
          <w:lang w:val="es-ES" w:eastAsia="zh-CN"/>
        </w:rPr>
        <w:t>.</w:t>
      </w:r>
    </w:p>
    <w:p w14:paraId="0C8241BE" w14:textId="014A7D0A" w:rsidR="00805DB5" w:rsidRPr="005D1BF4"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1743D2" w:rsidRDefault="00805DB5" w:rsidP="00CF0BB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w:t>
      </w:r>
      <w:r w:rsidRPr="001743D2">
        <w:rPr>
          <w:rFonts w:ascii="Verdana" w:hAnsi="Verdana" w:cs="Arial"/>
          <w:color w:val="000000"/>
          <w:sz w:val="20"/>
          <w:szCs w:val="20"/>
          <w:lang w:val="es-ES" w:eastAsia="zh-CN"/>
        </w:rPr>
        <w:t xml:space="preserve">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CF0BB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
      <w:r w:rsidRPr="001743D2">
        <w:rPr>
          <w:rFonts w:ascii="Verdana" w:hAnsi="Verdana" w:cs="Arial"/>
          <w:color w:val="000000"/>
          <w:sz w:val="20"/>
          <w:szCs w:val="20"/>
          <w:lang w:val="es-ES" w:eastAsia="zh-CN"/>
        </w:rPr>
        <w:t>Los procedimientos normalizados de trabajo</w:t>
      </w:r>
      <w:r w:rsidRPr="005D1BF4">
        <w:rPr>
          <w:rFonts w:ascii="Verdana" w:hAnsi="Verdana" w:cs="Arial"/>
          <w:color w:val="000000"/>
          <w:sz w:val="20"/>
          <w:szCs w:val="20"/>
          <w:lang w:val="es-ES" w:eastAsia="zh-CN"/>
        </w:rPr>
        <w:t xml:space="preserve">. </w:t>
      </w:r>
    </w:p>
    <w:p w14:paraId="76F102ED" w14:textId="77777777" w:rsidR="00805DB5" w:rsidRPr="005D1BF4" w:rsidRDefault="00805DB5" w:rsidP="00CF0BB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CF0BBE">
      <w:pPr>
        <w:widowControl w:val="0"/>
        <w:numPr>
          <w:ilvl w:val="0"/>
          <w:numId w:val="11"/>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CF0BB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7F0E8FD" w14:textId="77777777" w:rsidR="00805DB5" w:rsidRPr="005D1BF4" w:rsidRDefault="00805DB5" w:rsidP="00CF0BBE">
      <w:pPr>
        <w:widowControl w:val="0"/>
        <w:numPr>
          <w:ilvl w:val="0"/>
          <w:numId w:val="11"/>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Se asegurará, en todo caso, la confidencialidad de los datos y documentos contenidos en el archivo. </w:t>
      </w:r>
    </w:p>
    <w:p w14:paraId="75A4F113" w14:textId="77777777" w:rsidR="00805DB5" w:rsidRPr="005D1BF4" w:rsidRDefault="00805DB5" w:rsidP="00CF0BB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3B94148E" w14:textId="77777777" w:rsidR="003759D2" w:rsidRDefault="003759D2" w:rsidP="001743D2">
      <w:pPr>
        <w:widowControl w:val="0"/>
        <w:spacing w:line="240" w:lineRule="auto"/>
        <w:rPr>
          <w:rFonts w:ascii="Verdana" w:hAnsi="Verdana" w:cs="Arial"/>
          <w:b/>
          <w:sz w:val="20"/>
          <w:szCs w:val="20"/>
          <w:lang w:val="es-ES" w:eastAsia="zh-CN"/>
        </w:rPr>
      </w:pPr>
    </w:p>
    <w:p w14:paraId="4793A146" w14:textId="72CEB999"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1BC54D9" w14:textId="48146775"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8.1</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006752CA" w:rsidRPr="006752CA">
        <w:rPr>
          <w:rFonts w:ascii="Verdana" w:hAnsi="Verdana" w:cs="Arial"/>
          <w:sz w:val="20"/>
          <w:szCs w:val="20"/>
        </w:rPr>
        <w:t xml:space="preserve">proyecto de investigación </w:t>
      </w:r>
      <w:r w:rsidRPr="006F00E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elaborar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final,</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remitir</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copia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CEI</w:t>
      </w:r>
      <w:r w:rsidR="007911EC">
        <w:rPr>
          <w:rFonts w:ascii="Verdana" w:hAnsi="Verdana" w:cs="Arial"/>
          <w:sz w:val="20"/>
          <w:szCs w:val="20"/>
        </w:rPr>
        <w:t>m</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w:t>
      </w:r>
      <w:r w:rsidR="003A4198">
        <w:rPr>
          <w:rFonts w:ascii="Verdana" w:hAnsi="Verdana" w:cs="Arial"/>
          <w:sz w:val="20"/>
          <w:szCs w:val="20"/>
        </w:rPr>
        <w:t xml:space="preserve"> la Fundación para la gestión de</w:t>
      </w:r>
      <w:r w:rsidRPr="00B507A1">
        <w:rPr>
          <w:rFonts w:ascii="Verdana" w:eastAsia="Arial" w:hAnsi="Verdana" w:cs="Arial"/>
          <w:sz w:val="20"/>
          <w:szCs w:val="20"/>
        </w:rPr>
        <w:t xml:space="preserve"> </w:t>
      </w:r>
      <w:r>
        <w:rPr>
          <w:rFonts w:ascii="Verdana" w:eastAsia="Arial" w:hAnsi="Verdana" w:cs="Arial"/>
          <w:sz w:val="20"/>
          <w:szCs w:val="20"/>
        </w:rPr>
        <w:t>ISABIAL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será</w:t>
      </w:r>
      <w:r w:rsidRPr="00B507A1">
        <w:rPr>
          <w:rFonts w:ascii="Verdana" w:eastAsia="Arial" w:hAnsi="Verdana" w:cs="Arial"/>
          <w:sz w:val="20"/>
          <w:szCs w:val="20"/>
        </w:rPr>
        <w:t xml:space="preserve"> </w:t>
      </w:r>
      <w:r w:rsidRPr="00B507A1">
        <w:rPr>
          <w:rFonts w:ascii="Verdana" w:hAnsi="Verdana" w:cs="Arial"/>
          <w:sz w:val="20"/>
          <w:szCs w:val="20"/>
        </w:rPr>
        <w:t>enviado</w:t>
      </w:r>
      <w:r w:rsidRPr="00B507A1">
        <w:rPr>
          <w:rFonts w:ascii="Verdana" w:eastAsia="Arial" w:hAnsi="Verdana" w:cs="Arial"/>
          <w:sz w:val="20"/>
          <w:szCs w:val="20"/>
        </w:rPr>
        <w:t xml:space="preserve"> </w:t>
      </w:r>
      <w:r w:rsidRPr="00B507A1">
        <w:rPr>
          <w:rFonts w:ascii="Verdana" w:hAnsi="Verdana" w:cs="Arial"/>
          <w:sz w:val="20"/>
          <w:szCs w:val="20"/>
        </w:rPr>
        <w:t>independientemente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finalización</w:t>
      </w:r>
      <w:r w:rsidRPr="00B507A1">
        <w:rPr>
          <w:rFonts w:ascii="Verdana" w:eastAsia="Arial" w:hAnsi="Verdana" w:cs="Arial"/>
          <w:sz w:val="20"/>
          <w:szCs w:val="20"/>
        </w:rPr>
        <w:t xml:space="preserve"> </w:t>
      </w:r>
      <w:r w:rsidRPr="00B507A1">
        <w:rPr>
          <w:rFonts w:ascii="Verdana" w:hAnsi="Verdana" w:cs="Arial"/>
          <w:sz w:val="20"/>
          <w:szCs w:val="20"/>
        </w:rPr>
        <w:t>anticipada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54E5C6CA"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1743D2">
      <w:pPr>
        <w:widowControl w:val="0"/>
        <w:spacing w:line="240" w:lineRule="auto"/>
        <w:rPr>
          <w:rFonts w:ascii="Verdana" w:hAnsi="Verdana" w:cs="Arial"/>
          <w:b/>
          <w:sz w:val="20"/>
          <w:szCs w:val="20"/>
          <w:lang w:val="es-ES" w:eastAsia="zh-CN"/>
        </w:rPr>
      </w:pPr>
    </w:p>
    <w:p w14:paraId="6499D382" w14:textId="78651385"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0FB44236" w14:textId="34506399" w:rsidR="00805DB5" w:rsidRDefault="006752CA" w:rsidP="001743D2">
      <w:pPr>
        <w:widowControl w:val="0"/>
        <w:spacing w:line="240" w:lineRule="auto"/>
        <w:rPr>
          <w:rFonts w:ascii="Verdana" w:hAnsi="Verdana" w:cs="Courier New"/>
          <w:sz w:val="20"/>
          <w:szCs w:val="20"/>
          <w:lang w:val="es-ES" w:eastAsia="zh-CN"/>
        </w:rPr>
      </w:pPr>
      <w:r w:rsidRPr="006752CA">
        <w:rPr>
          <w:rFonts w:ascii="Verdana" w:hAnsi="Verdana" w:cs="Arial"/>
          <w:sz w:val="20"/>
          <w:szCs w:val="20"/>
        </w:rPr>
        <w:t>No procede la contratación de seguro al no tratar al paciente fuera de la práctica habitual.</w:t>
      </w:r>
    </w:p>
    <w:p w14:paraId="2FB9F31D" w14:textId="68D1AD27"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56B536BA"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3A4198">
        <w:rPr>
          <w:rFonts w:ascii="Verdana" w:hAnsi="Verdana" w:cs="Arial"/>
          <w:color w:val="000000"/>
          <w:sz w:val="20"/>
          <w:szCs w:val="20"/>
        </w:rPr>
        <w:t xml:space="preserve"> la Fundación para la gestión de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w:t>
      </w:r>
      <w:r w:rsidR="002B65AB">
        <w:rPr>
          <w:rFonts w:ascii="Verdana" w:hAnsi="Verdana" w:cs="Arial"/>
          <w:color w:val="000000"/>
          <w:sz w:val="20"/>
          <w:szCs w:val="20"/>
        </w:rPr>
        <w:t>studio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1743D2">
      <w:pPr>
        <w:widowControl w:val="0"/>
        <w:spacing w:line="240" w:lineRule="auto"/>
        <w:jc w:val="both"/>
        <w:rPr>
          <w:rFonts w:ascii="Verdana" w:hAnsi="Verdana" w:cs="Arial"/>
          <w:sz w:val="20"/>
          <w:szCs w:val="20"/>
          <w:lang w:val="es-ES" w:eastAsia="zh-CN"/>
        </w:rPr>
      </w:pPr>
    </w:p>
    <w:p w14:paraId="19E6E53E" w14:textId="77777777" w:rsidR="00F23C12" w:rsidRDefault="00F23C12" w:rsidP="001743D2">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lastRenderedPageBreak/>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1743D2">
      <w:pPr>
        <w:widowControl w:val="0"/>
        <w:spacing w:line="240" w:lineRule="auto"/>
        <w:rPr>
          <w:rFonts w:ascii="Verdana" w:hAnsi="Verdana" w:cs="Arial"/>
          <w:sz w:val="20"/>
          <w:szCs w:val="20"/>
          <w:lang w:val="es-ES" w:eastAsia="zh-CN"/>
        </w:rPr>
      </w:pPr>
    </w:p>
    <w:p w14:paraId="3668F3E4" w14:textId="291E640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1743D2">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rsidP="00CF0BBE">
      <w:pPr>
        <w:widowControl w:val="0"/>
        <w:numPr>
          <w:ilvl w:val="0"/>
          <w:numId w:val="4"/>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CF0BBE">
      <w:pPr>
        <w:widowControl w:val="0"/>
        <w:numPr>
          <w:ilvl w:val="0"/>
          <w:numId w:val="4"/>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01016F2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2D086A2" w14:textId="77777777" w:rsidR="00E11B69" w:rsidRDefault="00E11B69" w:rsidP="001743D2">
      <w:pPr>
        <w:widowControl w:val="0"/>
        <w:spacing w:line="240" w:lineRule="auto"/>
        <w:jc w:val="both"/>
        <w:rPr>
          <w:rFonts w:ascii="Verdana" w:hAnsi="Verdana" w:cs="Arial"/>
          <w:sz w:val="20"/>
          <w:szCs w:val="20"/>
          <w:lang w:val="es-ES" w:eastAsia="zh-CN"/>
        </w:rPr>
      </w:pPr>
    </w:p>
    <w:p w14:paraId="34C9C1A7" w14:textId="77777777" w:rsidR="00E11B69" w:rsidRDefault="00E11B69" w:rsidP="001743D2">
      <w:pPr>
        <w:widowControl w:val="0"/>
        <w:spacing w:line="240" w:lineRule="auto"/>
        <w:jc w:val="both"/>
        <w:rPr>
          <w:rFonts w:ascii="Verdana" w:hAnsi="Verdana" w:cs="Arial"/>
          <w:sz w:val="20"/>
          <w:szCs w:val="20"/>
          <w:lang w:val="es-ES" w:eastAsia="zh-CN"/>
        </w:rPr>
      </w:pPr>
    </w:p>
    <w:p w14:paraId="3B17047A" w14:textId="77777777" w:rsidR="00E11B69" w:rsidRDefault="00E11B69" w:rsidP="001743D2">
      <w:pPr>
        <w:widowControl w:val="0"/>
        <w:spacing w:line="240" w:lineRule="auto"/>
        <w:jc w:val="both"/>
        <w:rPr>
          <w:rFonts w:ascii="Verdana" w:hAnsi="Verdana" w:cs="Arial"/>
          <w:sz w:val="20"/>
          <w:szCs w:val="20"/>
          <w:lang w:val="es-ES" w:eastAsia="zh-CN"/>
        </w:rPr>
      </w:pPr>
    </w:p>
    <w:p w14:paraId="49F537FE" w14:textId="77777777" w:rsidR="00F23C12" w:rsidRDefault="00F23C12" w:rsidP="001743D2">
      <w:pPr>
        <w:widowControl w:val="0"/>
        <w:spacing w:line="240" w:lineRule="auto"/>
        <w:jc w:val="both"/>
        <w:rPr>
          <w:rFonts w:ascii="Verdana" w:hAnsi="Verdana" w:cs="Arial"/>
          <w:sz w:val="20"/>
          <w:szCs w:val="20"/>
          <w:lang w:val="es-ES" w:eastAsia="zh-CN"/>
        </w:rPr>
      </w:pPr>
    </w:p>
    <w:p w14:paraId="5F71D527" w14:textId="77777777" w:rsidR="00F23C12" w:rsidRDefault="00F23C12" w:rsidP="001743D2">
      <w:pPr>
        <w:widowControl w:val="0"/>
        <w:spacing w:line="240" w:lineRule="auto"/>
        <w:jc w:val="both"/>
        <w:rPr>
          <w:rFonts w:ascii="Verdana" w:hAnsi="Verdana" w:cs="Arial"/>
          <w:sz w:val="20"/>
          <w:szCs w:val="20"/>
          <w:lang w:val="es-ES" w:eastAsia="zh-CN"/>
        </w:rPr>
      </w:pPr>
    </w:p>
    <w:p w14:paraId="593D2F9B" w14:textId="3D3F4B2B" w:rsidR="00805DB5" w:rsidRDefault="00805DB5" w:rsidP="00E11B6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señal de conformidad y después de leído el presente contrato, todas las partes lo firman </w:t>
      </w:r>
      <w:r w:rsidR="00E11B69">
        <w:rPr>
          <w:rFonts w:ascii="Verdana" w:hAnsi="Verdana" w:cs="Arial"/>
          <w:sz w:val="20"/>
          <w:szCs w:val="20"/>
          <w:lang w:val="es-ES" w:eastAsia="zh-CN"/>
        </w:rPr>
        <w:t>digitalmente</w:t>
      </w:r>
      <w:r w:rsidRPr="005D1BF4">
        <w:rPr>
          <w:rFonts w:ascii="Verdana" w:hAnsi="Verdana" w:cs="Arial"/>
          <w:sz w:val="20"/>
          <w:szCs w:val="20"/>
          <w:lang w:val="es-ES" w:eastAsia="zh-CN"/>
        </w:rPr>
        <w:t xml:space="preserve">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6F00E1">
        <w:trPr>
          <w:trHeight w:val="2835"/>
          <w:jc w:val="center"/>
        </w:trPr>
        <w:tc>
          <w:tcPr>
            <w:tcW w:w="4848" w:type="dxa"/>
          </w:tcPr>
          <w:p w14:paraId="478075DC" w14:textId="77777777" w:rsidR="00687039" w:rsidRPr="00302A66" w:rsidRDefault="00687039" w:rsidP="00E11B69">
            <w:pPr>
              <w:pStyle w:val="Default"/>
              <w:widowControl w:val="0"/>
              <w:rPr>
                <w:rFonts w:ascii="Verdana" w:hAnsi="Verdana"/>
                <w:b/>
                <w:bCs/>
                <w:sz w:val="20"/>
                <w:szCs w:val="20"/>
              </w:rPr>
            </w:pPr>
          </w:p>
          <w:p w14:paraId="263666B2" w14:textId="77777777" w:rsidR="00687039" w:rsidRPr="00302A66" w:rsidRDefault="00687039" w:rsidP="00E11B6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E11B69">
            <w:pPr>
              <w:pStyle w:val="Default"/>
              <w:widowControl w:val="0"/>
              <w:rPr>
                <w:rFonts w:ascii="Verdana" w:hAnsi="Verdana"/>
                <w:b/>
                <w:bCs/>
                <w:sz w:val="20"/>
                <w:szCs w:val="20"/>
              </w:rPr>
            </w:pPr>
          </w:p>
          <w:p w14:paraId="153C85E6" w14:textId="77777777" w:rsidR="00687039" w:rsidRPr="00302A66" w:rsidRDefault="00687039" w:rsidP="00E11B69">
            <w:pPr>
              <w:pStyle w:val="Default"/>
              <w:widowControl w:val="0"/>
              <w:rPr>
                <w:rFonts w:ascii="Verdana" w:hAnsi="Verdana"/>
                <w:b/>
                <w:bCs/>
                <w:sz w:val="20"/>
                <w:szCs w:val="20"/>
              </w:rPr>
            </w:pPr>
          </w:p>
          <w:p w14:paraId="4DE98758" w14:textId="77777777" w:rsidR="00687039" w:rsidRPr="00302A66" w:rsidRDefault="00687039" w:rsidP="00E11B69">
            <w:pPr>
              <w:pStyle w:val="Default"/>
              <w:widowControl w:val="0"/>
              <w:rPr>
                <w:rFonts w:ascii="Verdana" w:hAnsi="Verdana"/>
                <w:b/>
                <w:bCs/>
                <w:sz w:val="20"/>
                <w:szCs w:val="20"/>
              </w:rPr>
            </w:pPr>
          </w:p>
          <w:p w14:paraId="12FA1D0E" w14:textId="77777777" w:rsidR="00687039" w:rsidRDefault="00687039" w:rsidP="00E11B69">
            <w:pPr>
              <w:pStyle w:val="Default"/>
              <w:widowControl w:val="0"/>
              <w:rPr>
                <w:rFonts w:ascii="Verdana" w:hAnsi="Verdana"/>
                <w:bCs/>
                <w:sz w:val="20"/>
                <w:szCs w:val="20"/>
              </w:rPr>
            </w:pPr>
          </w:p>
          <w:p w14:paraId="2B69C2C4" w14:textId="77777777" w:rsidR="00E11B69" w:rsidRDefault="00E11B69" w:rsidP="00E11B69">
            <w:pPr>
              <w:pStyle w:val="Default"/>
              <w:widowControl w:val="0"/>
              <w:rPr>
                <w:rFonts w:ascii="Verdana" w:hAnsi="Verdana"/>
                <w:bCs/>
                <w:sz w:val="20"/>
                <w:szCs w:val="20"/>
              </w:rPr>
            </w:pPr>
          </w:p>
          <w:p w14:paraId="136192AD" w14:textId="77777777" w:rsidR="00E11B69" w:rsidRDefault="00E11B69" w:rsidP="00E11B69">
            <w:pPr>
              <w:pStyle w:val="Default"/>
              <w:widowControl w:val="0"/>
              <w:rPr>
                <w:rFonts w:ascii="Verdana" w:hAnsi="Verdana"/>
                <w:bCs/>
                <w:sz w:val="20"/>
                <w:szCs w:val="20"/>
              </w:rPr>
            </w:pPr>
          </w:p>
          <w:p w14:paraId="2144B68A" w14:textId="77777777" w:rsidR="00E11B69" w:rsidRPr="00302A66" w:rsidRDefault="00E11B69" w:rsidP="00E11B69">
            <w:pPr>
              <w:pStyle w:val="Default"/>
              <w:widowControl w:val="0"/>
              <w:rPr>
                <w:rFonts w:ascii="Verdana" w:hAnsi="Verdana"/>
                <w:bCs/>
                <w:sz w:val="20"/>
                <w:szCs w:val="20"/>
              </w:rPr>
            </w:pPr>
          </w:p>
          <w:p w14:paraId="5AB8D1F2" w14:textId="77777777" w:rsidR="00687039" w:rsidRPr="00302A66" w:rsidRDefault="00687039" w:rsidP="00E11B69">
            <w:pPr>
              <w:pStyle w:val="Default"/>
              <w:widowControl w:val="0"/>
              <w:rPr>
                <w:rFonts w:ascii="Verdana" w:hAnsi="Verdana"/>
                <w:bCs/>
                <w:sz w:val="20"/>
                <w:szCs w:val="20"/>
              </w:rPr>
            </w:pPr>
          </w:p>
          <w:p w14:paraId="7F5B1F48" w14:textId="77777777" w:rsidR="00687039" w:rsidRPr="00302A66" w:rsidRDefault="00687039" w:rsidP="00E11B69">
            <w:pPr>
              <w:pStyle w:val="Default"/>
              <w:widowControl w:val="0"/>
              <w:rPr>
                <w:rFonts w:ascii="Verdana" w:hAnsi="Verdana"/>
                <w:bCs/>
                <w:sz w:val="20"/>
                <w:szCs w:val="20"/>
              </w:rPr>
            </w:pPr>
          </w:p>
          <w:p w14:paraId="65CBFC59" w14:textId="7E910EB0" w:rsidR="00687039" w:rsidRPr="00302A66" w:rsidRDefault="00687039" w:rsidP="00E11B69">
            <w:pPr>
              <w:pStyle w:val="Default"/>
              <w:widowControl w:val="0"/>
              <w:rPr>
                <w:rFonts w:ascii="Verdana" w:hAnsi="Verdana"/>
                <w:bCs/>
                <w:sz w:val="20"/>
                <w:szCs w:val="20"/>
              </w:rPr>
            </w:pPr>
            <w:r w:rsidRPr="00302A66">
              <w:rPr>
                <w:rFonts w:ascii="Verdana" w:hAnsi="Verdana"/>
                <w:bCs/>
                <w:sz w:val="20"/>
                <w:szCs w:val="20"/>
              </w:rPr>
              <w:t xml:space="preserve">Fdo: D. </w:t>
            </w:r>
            <w:r w:rsidR="009E0AB9">
              <w:rPr>
                <w:rFonts w:ascii="Verdana" w:hAnsi="Verdana"/>
                <w:bCs/>
                <w:sz w:val="20"/>
                <w:szCs w:val="20"/>
              </w:rPr>
              <w:t>Francisco Soriano Cano</w:t>
            </w:r>
          </w:p>
          <w:p w14:paraId="641B8EBE" w14:textId="77777777" w:rsidR="00687039" w:rsidRDefault="00687039" w:rsidP="00E11B69">
            <w:pPr>
              <w:pStyle w:val="Default"/>
              <w:widowControl w:val="0"/>
              <w:rPr>
                <w:rFonts w:ascii="Verdana" w:hAnsi="Verdana"/>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p w14:paraId="5D9CD173" w14:textId="77777777" w:rsidR="00E11B69" w:rsidRPr="00302A66" w:rsidRDefault="00E11B69" w:rsidP="00E11B69">
            <w:pPr>
              <w:pStyle w:val="Default"/>
              <w:widowControl w:val="0"/>
              <w:rPr>
                <w:rFonts w:ascii="Verdana" w:hAnsi="Verdana"/>
                <w:b/>
                <w:bCs/>
                <w:sz w:val="20"/>
                <w:szCs w:val="20"/>
              </w:rPr>
            </w:pPr>
          </w:p>
        </w:tc>
        <w:tc>
          <w:tcPr>
            <w:tcW w:w="4848" w:type="dxa"/>
          </w:tcPr>
          <w:p w14:paraId="641C10ED" w14:textId="77777777" w:rsidR="00687039" w:rsidRPr="00302A66" w:rsidRDefault="00687039" w:rsidP="00E11B69">
            <w:pPr>
              <w:pStyle w:val="Textoindependiente"/>
              <w:jc w:val="left"/>
              <w:rPr>
                <w:rFonts w:ascii="Verdana" w:hAnsi="Verdana" w:cs="Arial"/>
                <w:b/>
              </w:rPr>
            </w:pPr>
          </w:p>
          <w:p w14:paraId="1A1C2BC0" w14:textId="77777777" w:rsidR="003A4198" w:rsidRDefault="00687039"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sidR="003A4198">
              <w:rPr>
                <w:rFonts w:ascii="Verdana" w:hAnsi="Verdana" w:cs="Arial"/>
                <w:b/>
                <w:bCs/>
                <w:color w:val="000000"/>
                <w:sz w:val="20"/>
                <w:szCs w:val="20"/>
                <w:lang w:val="pt-BR" w:eastAsia="es-ES"/>
              </w:rPr>
              <w:t xml:space="preserve">PARA </w:t>
            </w:r>
          </w:p>
          <w:p w14:paraId="23C2405F" w14:textId="45C715FA" w:rsidR="00687039" w:rsidRPr="00302A66" w:rsidRDefault="003A4198"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 xml:space="preserve">LA GESTIÓN DE </w:t>
            </w:r>
            <w:r w:rsidR="00687039" w:rsidRPr="00302A66">
              <w:rPr>
                <w:rFonts w:ascii="Verdana" w:hAnsi="Verdana" w:cs="Arial"/>
                <w:b/>
                <w:bCs/>
                <w:color w:val="000000"/>
                <w:sz w:val="20"/>
                <w:szCs w:val="20"/>
                <w:lang w:val="pt-BR" w:eastAsia="es-ES"/>
              </w:rPr>
              <w:t>ISABIAL</w:t>
            </w:r>
          </w:p>
          <w:p w14:paraId="6E2C420B" w14:textId="77777777" w:rsidR="00687039" w:rsidRPr="00302A66" w:rsidRDefault="00687039"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19E16532" w14:textId="3FAECB6D" w:rsidR="00687039" w:rsidRDefault="0068703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2FBEDCD4" w14:textId="77777777" w:rsidR="00DE1E4E" w:rsidRDefault="00DE1E4E"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0A35ED6F"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51E272C5"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7759D94A"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4CF1D109"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73ED287F" w14:textId="77777777" w:rsidR="00E11B69" w:rsidRPr="00302A66"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1DED70E6" w:rsidR="00687039" w:rsidRPr="00302A66" w:rsidRDefault="00687039" w:rsidP="00E11B6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w:t>
            </w:r>
            <w:proofErr w:type="spellStart"/>
            <w:r w:rsidRPr="00302A66">
              <w:rPr>
                <w:rFonts w:ascii="Verdana" w:hAnsi="Verdana" w:cs="Arial"/>
                <w:color w:val="000000"/>
                <w:sz w:val="20"/>
                <w:szCs w:val="20"/>
                <w:lang w:val="pt-BR" w:eastAsia="es-ES"/>
              </w:rPr>
              <w:t>D</w:t>
            </w:r>
            <w:r w:rsidR="009E0AB9">
              <w:rPr>
                <w:rFonts w:ascii="Verdana" w:hAnsi="Verdana" w:cs="Arial"/>
                <w:color w:val="000000"/>
                <w:sz w:val="20"/>
                <w:szCs w:val="20"/>
                <w:lang w:val="pt-BR" w:eastAsia="es-ES"/>
              </w:rPr>
              <w:t>ña</w:t>
            </w:r>
            <w:proofErr w:type="spellEnd"/>
            <w:r w:rsidR="009E0AB9">
              <w:rPr>
                <w:rFonts w:ascii="Verdana" w:hAnsi="Verdana" w:cs="Arial"/>
                <w:color w:val="000000"/>
                <w:sz w:val="20"/>
                <w:szCs w:val="20"/>
                <w:lang w:val="pt-BR" w:eastAsia="es-ES"/>
              </w:rPr>
              <w:t xml:space="preserve">. Elena </w:t>
            </w:r>
            <w:proofErr w:type="spellStart"/>
            <w:r w:rsidR="009E0AB9">
              <w:rPr>
                <w:rFonts w:ascii="Verdana" w:hAnsi="Verdana" w:cs="Arial"/>
                <w:color w:val="000000"/>
                <w:sz w:val="20"/>
                <w:szCs w:val="20"/>
                <w:lang w:val="pt-BR" w:eastAsia="es-ES"/>
              </w:rPr>
              <w:t>Bertomeu</w:t>
            </w:r>
            <w:proofErr w:type="spellEnd"/>
            <w:r w:rsidR="009E0AB9">
              <w:rPr>
                <w:rFonts w:ascii="Verdana" w:hAnsi="Verdana" w:cs="Arial"/>
                <w:color w:val="000000"/>
                <w:sz w:val="20"/>
                <w:szCs w:val="20"/>
                <w:lang w:val="pt-BR" w:eastAsia="es-ES"/>
              </w:rPr>
              <w:t xml:space="preserve"> González</w:t>
            </w:r>
          </w:p>
          <w:p w14:paraId="25CA26C9" w14:textId="3910DDE1" w:rsidR="00687039" w:rsidRPr="00302A66" w:rsidRDefault="00687039" w:rsidP="009E0AB9">
            <w:pPr>
              <w:pStyle w:val="Textoindependiente"/>
              <w:jc w:val="left"/>
              <w:rPr>
                <w:rFonts w:ascii="Verdana" w:hAnsi="Verdana" w:cs="Arial"/>
                <w:b/>
              </w:rPr>
            </w:pPr>
            <w:r w:rsidRPr="00302A66">
              <w:rPr>
                <w:rFonts w:ascii="Verdana" w:hAnsi="Verdana" w:cs="Arial"/>
              </w:rPr>
              <w:t>Director</w:t>
            </w:r>
            <w:r w:rsidR="009E0AB9">
              <w:rPr>
                <w:rFonts w:ascii="Verdana" w:hAnsi="Verdana" w:cs="Arial"/>
              </w:rPr>
              <w:t>a</w:t>
            </w:r>
            <w:r w:rsidRPr="00302A66">
              <w:rPr>
                <w:rFonts w:ascii="Verdana" w:hAnsi="Verdana" w:cs="Arial"/>
              </w:rPr>
              <w:t xml:space="preserve"> </w:t>
            </w:r>
            <w:proofErr w:type="spellStart"/>
            <w:r w:rsidR="009E0AB9" w:rsidRPr="00302A66">
              <w:rPr>
                <w:rFonts w:ascii="Verdana" w:hAnsi="Verdana" w:cs="Arial"/>
              </w:rPr>
              <w:t>Ge</w:t>
            </w:r>
            <w:r w:rsidR="009E0AB9">
              <w:rPr>
                <w:rFonts w:ascii="Verdana" w:hAnsi="Verdana" w:cs="Arial"/>
              </w:rPr>
              <w:t>rente</w:t>
            </w:r>
            <w:r w:rsidR="009E0AB9" w:rsidRPr="00302A66">
              <w:rPr>
                <w:rFonts w:ascii="Verdana" w:hAnsi="Verdana" w:cs="Arial"/>
              </w:rPr>
              <w:t>l</w:t>
            </w:r>
            <w:proofErr w:type="spellEnd"/>
            <w:r w:rsidR="009E0AB9" w:rsidRPr="00302A66">
              <w:rPr>
                <w:rFonts w:ascii="Verdana" w:hAnsi="Verdana" w:cs="Arial"/>
              </w:rPr>
              <w:t xml:space="preserve"> </w:t>
            </w:r>
            <w:r w:rsidRPr="00302A66">
              <w:rPr>
                <w:rFonts w:ascii="Verdana" w:hAnsi="Verdana" w:cs="Arial"/>
              </w:rPr>
              <w:t>de la Fundación para la Gestión de ISABIAL</w:t>
            </w:r>
          </w:p>
        </w:tc>
      </w:tr>
      <w:tr w:rsidR="00687039" w:rsidRPr="00302A66" w14:paraId="547ACEEA" w14:textId="77777777" w:rsidTr="006F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E11B69">
            <w:pPr>
              <w:snapToGrid w:val="0"/>
              <w:spacing w:after="0" w:line="240" w:lineRule="auto"/>
              <w:rPr>
                <w:rFonts w:ascii="Verdana" w:hAnsi="Verdana" w:cs="Arial"/>
                <w:b/>
                <w:bCs/>
                <w:sz w:val="20"/>
                <w:szCs w:val="20"/>
              </w:rPr>
            </w:pPr>
          </w:p>
          <w:p w14:paraId="45EF15DD" w14:textId="77777777" w:rsidR="00687039" w:rsidRPr="00302A66" w:rsidRDefault="00687039" w:rsidP="00E11B6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E11B69">
            <w:pPr>
              <w:pStyle w:val="Textoindependiente"/>
              <w:rPr>
                <w:rFonts w:ascii="Verdana" w:hAnsi="Verdana" w:cs="Arial"/>
                <w:lang w:val="es-ES"/>
              </w:rPr>
            </w:pPr>
          </w:p>
          <w:p w14:paraId="62BEFE74" w14:textId="77777777" w:rsidR="00687039" w:rsidRPr="00302A66" w:rsidRDefault="00687039" w:rsidP="00E11B69">
            <w:pPr>
              <w:pStyle w:val="Textoindependiente"/>
              <w:rPr>
                <w:rFonts w:ascii="Verdana" w:hAnsi="Verdana" w:cs="Arial"/>
                <w:lang w:val="es-ES"/>
              </w:rPr>
            </w:pPr>
          </w:p>
          <w:p w14:paraId="54348547" w14:textId="77777777" w:rsidR="00687039" w:rsidRPr="00302A66" w:rsidRDefault="00687039" w:rsidP="00E11B69">
            <w:pPr>
              <w:pStyle w:val="Textoindependiente"/>
              <w:rPr>
                <w:rFonts w:ascii="Verdana" w:hAnsi="Verdana" w:cs="Arial"/>
                <w:lang w:val="es-ES"/>
              </w:rPr>
            </w:pPr>
          </w:p>
          <w:p w14:paraId="0E8C044F" w14:textId="77777777" w:rsidR="00687039" w:rsidRPr="00302A66" w:rsidRDefault="00687039" w:rsidP="00E11B69">
            <w:pPr>
              <w:pStyle w:val="Textoindependiente"/>
              <w:rPr>
                <w:rFonts w:ascii="Verdana" w:hAnsi="Verdana" w:cs="Arial"/>
                <w:lang w:val="es-ES"/>
              </w:rPr>
            </w:pPr>
          </w:p>
          <w:p w14:paraId="2C8E1182" w14:textId="77777777" w:rsidR="00687039" w:rsidRPr="00302A66" w:rsidRDefault="00687039" w:rsidP="00E11B69">
            <w:pPr>
              <w:pStyle w:val="Textoindependiente"/>
              <w:rPr>
                <w:rFonts w:ascii="Verdana" w:hAnsi="Verdana" w:cs="Arial"/>
                <w:lang w:val="es-ES"/>
              </w:rPr>
            </w:pPr>
          </w:p>
          <w:p w14:paraId="614274A7" w14:textId="77777777" w:rsidR="00687039" w:rsidRPr="00302A66" w:rsidRDefault="00687039" w:rsidP="00E11B69">
            <w:pPr>
              <w:pStyle w:val="Textoindependiente"/>
              <w:rPr>
                <w:rFonts w:ascii="Verdana" w:hAnsi="Verdana" w:cs="Arial"/>
                <w:lang w:val="es-ES"/>
              </w:rPr>
            </w:pPr>
          </w:p>
          <w:p w14:paraId="4D820EFF" w14:textId="77777777" w:rsidR="00687039" w:rsidRDefault="00687039" w:rsidP="00E11B69">
            <w:pPr>
              <w:pStyle w:val="Textoindependiente"/>
              <w:rPr>
                <w:rFonts w:ascii="Verdana" w:hAnsi="Verdana" w:cs="Arial"/>
                <w:lang w:val="es-ES"/>
              </w:rPr>
            </w:pPr>
          </w:p>
          <w:p w14:paraId="103FFB39" w14:textId="77777777" w:rsidR="00E11B69" w:rsidRPr="00302A66" w:rsidRDefault="00E11B69" w:rsidP="00E11B69">
            <w:pPr>
              <w:pStyle w:val="Textoindependiente"/>
              <w:rPr>
                <w:rFonts w:ascii="Verdana" w:hAnsi="Verdana" w:cs="Arial"/>
                <w:lang w:val="es-ES"/>
              </w:rPr>
            </w:pPr>
          </w:p>
          <w:p w14:paraId="11862ECC" w14:textId="4BDA956F" w:rsidR="00687039" w:rsidRPr="00302A66" w:rsidRDefault="00687039" w:rsidP="00E11B69">
            <w:pPr>
              <w:pStyle w:val="Textoindependiente"/>
              <w:rPr>
                <w:rFonts w:ascii="Verdana" w:hAnsi="Verdana" w:cs="Arial"/>
              </w:rPr>
            </w:pPr>
            <w:r w:rsidRPr="00302A66">
              <w:rPr>
                <w:rFonts w:ascii="Verdana" w:hAnsi="Verdana" w:cs="Arial"/>
              </w:rPr>
              <w:t>Fdo:</w:t>
            </w:r>
            <w:r w:rsidR="00E11B69">
              <w:rPr>
                <w:rFonts w:ascii="Verdana" w:hAnsi="Verdana" w:cs="Arial"/>
              </w:rPr>
              <w:t xml:space="preserve"> D./Dña.</w:t>
            </w:r>
            <w:r w:rsidRPr="00302A66">
              <w:rPr>
                <w:rFonts w:ascii="Verdana" w:hAnsi="Verdana" w:cs="Arial"/>
              </w:rPr>
              <w:t>_</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E11B69">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E11B69">
            <w:pPr>
              <w:snapToGrid w:val="0"/>
              <w:spacing w:after="0" w:line="240" w:lineRule="auto"/>
              <w:rPr>
                <w:rFonts w:ascii="Verdana" w:hAnsi="Verdana" w:cs="Arial"/>
                <w:b/>
                <w:bCs/>
                <w:sz w:val="20"/>
                <w:szCs w:val="20"/>
              </w:rPr>
            </w:pPr>
          </w:p>
          <w:p w14:paraId="5880127D" w14:textId="77777777" w:rsidR="00687039" w:rsidRPr="00302A66" w:rsidRDefault="00687039" w:rsidP="00E11B6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E11B69">
            <w:pPr>
              <w:pStyle w:val="Textoindependiente"/>
              <w:rPr>
                <w:rFonts w:ascii="Verdana" w:hAnsi="Verdana" w:cs="Arial"/>
              </w:rPr>
            </w:pPr>
          </w:p>
          <w:p w14:paraId="20122E91" w14:textId="77777777" w:rsidR="00687039" w:rsidRPr="00302A66" w:rsidRDefault="00687039" w:rsidP="00E11B69">
            <w:pPr>
              <w:pStyle w:val="Textoindependiente"/>
              <w:rPr>
                <w:rFonts w:ascii="Verdana" w:hAnsi="Verdana" w:cs="Arial"/>
              </w:rPr>
            </w:pPr>
          </w:p>
          <w:p w14:paraId="74913B4D" w14:textId="77777777" w:rsidR="00687039" w:rsidRPr="00302A66" w:rsidRDefault="00687039" w:rsidP="00E11B69">
            <w:pPr>
              <w:pStyle w:val="Textoindependiente"/>
              <w:rPr>
                <w:rFonts w:ascii="Verdana" w:hAnsi="Verdana" w:cs="Arial"/>
              </w:rPr>
            </w:pPr>
          </w:p>
          <w:p w14:paraId="5A918AC9" w14:textId="77777777" w:rsidR="00687039" w:rsidRPr="00302A66" w:rsidRDefault="00687039" w:rsidP="00E11B69">
            <w:pPr>
              <w:pStyle w:val="Textoindependiente"/>
              <w:rPr>
                <w:rFonts w:ascii="Verdana" w:hAnsi="Verdana" w:cs="Arial"/>
              </w:rPr>
            </w:pPr>
          </w:p>
          <w:p w14:paraId="1C8616E4" w14:textId="77777777" w:rsidR="00687039" w:rsidRPr="00302A66" w:rsidRDefault="00687039" w:rsidP="00E11B69">
            <w:pPr>
              <w:pStyle w:val="Textoindependiente"/>
              <w:rPr>
                <w:rFonts w:ascii="Verdana" w:hAnsi="Verdana" w:cs="Arial"/>
              </w:rPr>
            </w:pPr>
          </w:p>
          <w:p w14:paraId="5F28F973" w14:textId="77777777" w:rsidR="00687039" w:rsidRPr="00302A66" w:rsidRDefault="00687039" w:rsidP="00E11B69">
            <w:pPr>
              <w:pStyle w:val="Textoindependiente"/>
              <w:rPr>
                <w:rFonts w:ascii="Verdana" w:hAnsi="Verdana" w:cs="Arial"/>
              </w:rPr>
            </w:pPr>
          </w:p>
          <w:p w14:paraId="41F69BB3" w14:textId="77777777" w:rsidR="00687039" w:rsidRPr="00302A66" w:rsidRDefault="00687039" w:rsidP="00E11B69">
            <w:pPr>
              <w:pStyle w:val="Textoindependiente"/>
              <w:rPr>
                <w:rFonts w:ascii="Verdana" w:hAnsi="Verdana" w:cs="Arial"/>
              </w:rPr>
            </w:pPr>
          </w:p>
          <w:p w14:paraId="3A009D3C" w14:textId="77777777" w:rsidR="00E11B69" w:rsidRDefault="00E11B69" w:rsidP="00E11B69">
            <w:pPr>
              <w:pStyle w:val="Textoindependiente"/>
              <w:rPr>
                <w:rFonts w:ascii="Verdana" w:hAnsi="Verdana" w:cs="Arial"/>
              </w:rPr>
            </w:pPr>
          </w:p>
          <w:p w14:paraId="2CC00396" w14:textId="41871D9C" w:rsidR="00687039" w:rsidRPr="00302A66" w:rsidRDefault="00687039" w:rsidP="00E11B69">
            <w:pPr>
              <w:pStyle w:val="Textoindependiente"/>
              <w:rPr>
                <w:rFonts w:ascii="Verdana" w:eastAsia="Arial" w:hAnsi="Verdana" w:cs="Arial"/>
              </w:rPr>
            </w:pPr>
            <w:r w:rsidRPr="00302A66">
              <w:rPr>
                <w:rFonts w:ascii="Verdana" w:hAnsi="Verdana" w:cs="Arial"/>
              </w:rPr>
              <w:t>Fdo</w:t>
            </w:r>
            <w:r w:rsidR="00E11B69">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EAFF498" w14:textId="77777777" w:rsidR="00687039" w:rsidRDefault="00687039" w:rsidP="00E11B69">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E11B69" w:rsidRPr="00302A66" w:rsidRDefault="00E11B69" w:rsidP="00E11B69">
            <w:pPr>
              <w:pStyle w:val="Textoindependiente"/>
              <w:rPr>
                <w:rFonts w:ascii="Verdana" w:eastAsia="Arial" w:hAnsi="Verdana" w:cs="Arial"/>
              </w:rPr>
            </w:pP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0AFAC8AC" w14:textId="77777777" w:rsidR="003759D2" w:rsidRDefault="003759D2" w:rsidP="00805DB5">
      <w:pPr>
        <w:widowControl w:val="0"/>
        <w:spacing w:after="0" w:line="240" w:lineRule="auto"/>
        <w:rPr>
          <w:rFonts w:ascii="Verdana" w:hAnsi="Verdana" w:cs="Arial"/>
          <w:b/>
          <w:sz w:val="20"/>
          <w:szCs w:val="20"/>
          <w:lang w:val="es-ES" w:eastAsia="zh-CN"/>
        </w:rPr>
      </w:pPr>
    </w:p>
    <w:p w14:paraId="51F1288E" w14:textId="77777777" w:rsidR="003759D2" w:rsidRDefault="003759D2" w:rsidP="00805DB5">
      <w:pPr>
        <w:widowControl w:val="0"/>
        <w:spacing w:after="0" w:line="240" w:lineRule="auto"/>
        <w:rPr>
          <w:rFonts w:ascii="Verdana" w:hAnsi="Verdana" w:cs="Arial"/>
          <w:b/>
          <w:sz w:val="20"/>
          <w:szCs w:val="20"/>
          <w:lang w:val="es-ES" w:eastAsia="zh-CN"/>
        </w:rPr>
      </w:pPr>
    </w:p>
    <w:p w14:paraId="2BADA0A9" w14:textId="77777777" w:rsidR="003759D2" w:rsidRDefault="003759D2" w:rsidP="00805DB5">
      <w:pPr>
        <w:widowControl w:val="0"/>
        <w:spacing w:after="0" w:line="240" w:lineRule="auto"/>
        <w:rPr>
          <w:rFonts w:ascii="Verdana" w:hAnsi="Verdana" w:cs="Arial"/>
          <w:b/>
          <w:sz w:val="20"/>
          <w:szCs w:val="20"/>
          <w:lang w:val="es-ES" w:eastAsia="zh-CN"/>
        </w:rPr>
      </w:pPr>
    </w:p>
    <w:p w14:paraId="3EF93B67" w14:textId="77777777" w:rsidR="003759D2" w:rsidRDefault="003759D2" w:rsidP="00805DB5">
      <w:pPr>
        <w:widowControl w:val="0"/>
        <w:spacing w:after="0" w:line="240" w:lineRule="auto"/>
        <w:rPr>
          <w:rFonts w:ascii="Verdana" w:hAnsi="Verdana" w:cs="Arial"/>
          <w:b/>
          <w:sz w:val="20"/>
          <w:szCs w:val="20"/>
          <w:lang w:val="es-ES" w:eastAsia="zh-CN"/>
        </w:rPr>
      </w:pPr>
    </w:p>
    <w:p w14:paraId="7A68A73F" w14:textId="77777777" w:rsidR="003759D2" w:rsidRDefault="003759D2" w:rsidP="00805DB5">
      <w:pPr>
        <w:widowControl w:val="0"/>
        <w:spacing w:after="0" w:line="240" w:lineRule="auto"/>
        <w:rPr>
          <w:rFonts w:ascii="Verdana" w:hAnsi="Verdana" w:cs="Arial"/>
          <w:b/>
          <w:sz w:val="20"/>
          <w:szCs w:val="20"/>
          <w:lang w:val="es-ES" w:eastAsia="zh-CN"/>
        </w:rPr>
      </w:pPr>
    </w:p>
    <w:p w14:paraId="1BE50B02" w14:textId="77777777" w:rsidR="003759D2" w:rsidRDefault="003759D2" w:rsidP="00805DB5">
      <w:pPr>
        <w:widowControl w:val="0"/>
        <w:spacing w:after="0" w:line="240" w:lineRule="auto"/>
        <w:rPr>
          <w:rFonts w:ascii="Verdana" w:hAnsi="Verdana" w:cs="Arial"/>
          <w:b/>
          <w:sz w:val="20"/>
          <w:szCs w:val="20"/>
          <w:lang w:val="es-ES" w:eastAsia="zh-CN"/>
        </w:rPr>
      </w:pPr>
    </w:p>
    <w:p w14:paraId="3CE40D97" w14:textId="77777777" w:rsidR="003759D2" w:rsidRDefault="003759D2" w:rsidP="00805DB5">
      <w:pPr>
        <w:widowControl w:val="0"/>
        <w:spacing w:after="0" w:line="240" w:lineRule="auto"/>
        <w:rPr>
          <w:rFonts w:ascii="Verdana" w:hAnsi="Verdana" w:cs="Arial"/>
          <w:b/>
          <w:sz w:val="20"/>
          <w:szCs w:val="20"/>
          <w:lang w:val="es-ES" w:eastAsia="zh-CN"/>
        </w:rPr>
      </w:pPr>
    </w:p>
    <w:p w14:paraId="13EA26BC" w14:textId="77777777" w:rsidR="003759D2" w:rsidRDefault="003759D2" w:rsidP="00805DB5">
      <w:pPr>
        <w:widowControl w:val="0"/>
        <w:spacing w:after="0" w:line="240" w:lineRule="auto"/>
        <w:rPr>
          <w:rFonts w:ascii="Verdana" w:hAnsi="Verdana" w:cs="Arial"/>
          <w:b/>
          <w:sz w:val="20"/>
          <w:szCs w:val="20"/>
          <w:lang w:val="es-ES" w:eastAsia="zh-CN"/>
        </w:rPr>
      </w:pPr>
    </w:p>
    <w:p w14:paraId="18DCBBB6" w14:textId="77777777" w:rsidR="003759D2" w:rsidRDefault="003759D2" w:rsidP="00805DB5">
      <w:pPr>
        <w:widowControl w:val="0"/>
        <w:spacing w:after="0" w:line="240" w:lineRule="auto"/>
        <w:rPr>
          <w:rFonts w:ascii="Verdana" w:hAnsi="Verdana" w:cs="Arial"/>
          <w:b/>
          <w:sz w:val="20"/>
          <w:szCs w:val="20"/>
          <w:lang w:val="es-ES" w:eastAsia="zh-CN"/>
        </w:rPr>
      </w:pPr>
    </w:p>
    <w:p w14:paraId="6719FE8B" w14:textId="77777777" w:rsidR="003759D2" w:rsidRDefault="003759D2" w:rsidP="00805DB5">
      <w:pPr>
        <w:widowControl w:val="0"/>
        <w:spacing w:after="0" w:line="240" w:lineRule="auto"/>
        <w:rPr>
          <w:rFonts w:ascii="Verdana" w:hAnsi="Verdana" w:cs="Arial"/>
          <w:b/>
          <w:sz w:val="20"/>
          <w:szCs w:val="20"/>
          <w:lang w:val="es-ES" w:eastAsia="zh-CN"/>
        </w:rPr>
      </w:pPr>
    </w:p>
    <w:p w14:paraId="6B471AFF" w14:textId="77777777" w:rsidR="003759D2" w:rsidRDefault="003759D2" w:rsidP="00805DB5">
      <w:pPr>
        <w:widowControl w:val="0"/>
        <w:spacing w:after="0" w:line="240" w:lineRule="auto"/>
        <w:rPr>
          <w:rFonts w:ascii="Verdana" w:hAnsi="Verdana" w:cs="Arial"/>
          <w:b/>
          <w:sz w:val="20"/>
          <w:szCs w:val="20"/>
          <w:lang w:val="es-ES" w:eastAsia="zh-CN"/>
        </w:rPr>
      </w:pPr>
    </w:p>
    <w:p w14:paraId="21E3962F" w14:textId="77777777" w:rsidR="003759D2" w:rsidRDefault="003759D2" w:rsidP="00805DB5">
      <w:pPr>
        <w:widowControl w:val="0"/>
        <w:spacing w:after="0" w:line="240" w:lineRule="auto"/>
        <w:rPr>
          <w:rFonts w:ascii="Verdana" w:hAnsi="Verdana" w:cs="Arial"/>
          <w:b/>
          <w:sz w:val="20"/>
          <w:szCs w:val="20"/>
          <w:lang w:val="es-ES" w:eastAsia="zh-CN"/>
        </w:rPr>
      </w:pPr>
    </w:p>
    <w:p w14:paraId="33055221" w14:textId="77777777" w:rsidR="003759D2" w:rsidRDefault="003759D2" w:rsidP="00805DB5">
      <w:pPr>
        <w:widowControl w:val="0"/>
        <w:spacing w:after="0" w:line="240" w:lineRule="auto"/>
        <w:rPr>
          <w:rFonts w:ascii="Verdana" w:hAnsi="Verdana" w:cs="Arial"/>
          <w:b/>
          <w:sz w:val="20"/>
          <w:szCs w:val="20"/>
          <w:lang w:val="es-ES" w:eastAsia="zh-CN"/>
        </w:rPr>
      </w:pPr>
    </w:p>
    <w:p w14:paraId="6E2C99A5" w14:textId="77777777" w:rsidR="003759D2" w:rsidRDefault="003759D2" w:rsidP="00805DB5">
      <w:pPr>
        <w:widowControl w:val="0"/>
        <w:spacing w:after="0" w:line="240" w:lineRule="auto"/>
        <w:rPr>
          <w:rFonts w:ascii="Verdana" w:hAnsi="Verdana" w:cs="Arial"/>
          <w:b/>
          <w:sz w:val="20"/>
          <w:szCs w:val="20"/>
          <w:lang w:val="es-ES" w:eastAsia="zh-CN"/>
        </w:rPr>
      </w:pPr>
    </w:p>
    <w:p w14:paraId="400F5118" w14:textId="77777777" w:rsidR="003759D2" w:rsidRDefault="003759D2" w:rsidP="00805DB5">
      <w:pPr>
        <w:widowControl w:val="0"/>
        <w:spacing w:after="0" w:line="240" w:lineRule="auto"/>
        <w:rPr>
          <w:rFonts w:ascii="Verdana" w:hAnsi="Verdana" w:cs="Arial"/>
          <w:b/>
          <w:sz w:val="20"/>
          <w:szCs w:val="20"/>
          <w:lang w:val="es-ES" w:eastAsia="zh-CN"/>
        </w:rPr>
      </w:pPr>
    </w:p>
    <w:p w14:paraId="2D0B16C1" w14:textId="77777777" w:rsidR="00F23C12" w:rsidRDefault="00F23C12" w:rsidP="00805DB5">
      <w:pPr>
        <w:widowControl w:val="0"/>
        <w:spacing w:after="0" w:line="240" w:lineRule="auto"/>
        <w:rPr>
          <w:rFonts w:ascii="Verdana" w:hAnsi="Verdana" w:cs="Arial"/>
          <w:b/>
          <w:sz w:val="20"/>
          <w:szCs w:val="20"/>
          <w:lang w:val="es-ES" w:eastAsia="zh-CN"/>
        </w:rPr>
      </w:pPr>
    </w:p>
    <w:p w14:paraId="26A6CCD4" w14:textId="77777777" w:rsidR="003759D2" w:rsidRDefault="003759D2"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2D5EED68" w:rsidR="00805DB5" w:rsidRPr="00D93FC3" w:rsidRDefault="00805DB5" w:rsidP="006F00E1">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DEL </w:t>
      </w:r>
      <w:r w:rsidR="0099402F">
        <w:rPr>
          <w:rFonts w:ascii="Verdana" w:hAnsi="Verdana" w:cs="Arial"/>
          <w:b/>
          <w:sz w:val="20"/>
          <w:szCs w:val="20"/>
          <w:lang w:val="es-ES" w:eastAsia="zh-CN"/>
        </w:rPr>
        <w:t>PROYECTO DE INVESTIGACIÓN</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6F0898F" w14:textId="77777777" w:rsidR="007911EC" w:rsidRDefault="00805DB5" w:rsidP="00805DB5">
      <w:pPr>
        <w:widowControl w:val="0"/>
        <w:spacing w:after="0" w:line="240" w:lineRule="auto"/>
        <w:rPr>
          <w:rFonts w:ascii="Verdana" w:hAnsi="Verdana" w:cs="Arial"/>
          <w:b/>
          <w:sz w:val="20"/>
          <w:szCs w:val="20"/>
          <w:lang w:eastAsia="zh-CN"/>
        </w:rPr>
      </w:pPr>
      <w:r w:rsidRPr="00D93FC3">
        <w:rPr>
          <w:rFonts w:ascii="Verdana" w:hAnsi="Verdana" w:cs="Arial"/>
          <w:b/>
          <w:sz w:val="20"/>
          <w:szCs w:val="20"/>
          <w:lang w:eastAsia="zh-CN"/>
        </w:rPr>
        <w:t>Versión del Protocolo:</w:t>
      </w:r>
    </w:p>
    <w:p w14:paraId="4EB67C11" w14:textId="68C3A6D0"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sidR="007911EC">
        <w:rPr>
          <w:rFonts w:ascii="Arial" w:hAnsi="Arial" w:cs="Arial"/>
          <w:b/>
          <w:noProof/>
          <w:sz w:val="20"/>
          <w:szCs w:val="20"/>
        </w:rPr>
        <w:t xml:space="preserve">   </w:t>
      </w:r>
      <w:r>
        <w:rPr>
          <w:rFonts w:ascii="Arial" w:hAnsi="Arial" w:cs="Arial"/>
          <w:b/>
          <w:noProof/>
          <w:sz w:val="20"/>
          <w:szCs w:val="20"/>
        </w:rPr>
        <w:t xml:space="preserve"> </w:t>
      </w:r>
      <w:r>
        <w:rPr>
          <w:rFonts w:ascii="Arial" w:hAnsi="Arial" w:cs="Arial"/>
          <w:b/>
          <w:sz w:val="20"/>
          <w:szCs w:val="20"/>
        </w:rPr>
        <w:fldChar w:fldCharType="end"/>
      </w:r>
      <w:r w:rsidR="007911EC">
        <w:rPr>
          <w:rFonts w:ascii="Arial" w:hAnsi="Arial" w:cs="Arial"/>
          <w:b/>
          <w:sz w:val="20"/>
          <w:szCs w:val="20"/>
        </w:rPr>
        <w:t xml:space="preserve"> (</w:t>
      </w:r>
      <w:proofErr w:type="gramStart"/>
      <w:r w:rsidR="007911EC">
        <w:rPr>
          <w:rFonts w:ascii="Arial" w:hAnsi="Arial" w:cs="Arial"/>
          <w:b/>
          <w:sz w:val="20"/>
          <w:szCs w:val="20"/>
        </w:rPr>
        <w:t>fecha</w:t>
      </w:r>
      <w:proofErr w:type="gramEnd"/>
      <w:r w:rsidR="007911EC">
        <w:rPr>
          <w:rFonts w:ascii="Arial" w:hAnsi="Arial" w:cs="Arial"/>
          <w:b/>
          <w:sz w:val="20"/>
          <w:szCs w:val="20"/>
        </w:rPr>
        <w:t>)</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74E71E01" w14:textId="77777777" w:rsidR="007911EC"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72C011A6" w14:textId="6055785F" w:rsidR="007911EC"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sidR="007911EC">
        <w:rPr>
          <w:rFonts w:ascii="Arial" w:hAnsi="Arial" w:cs="Arial"/>
          <w:b/>
          <w:noProof/>
          <w:sz w:val="20"/>
          <w:szCs w:val="20"/>
        </w:rPr>
        <w:t xml:space="preserve">  </w:t>
      </w:r>
      <w:r>
        <w:rPr>
          <w:rFonts w:ascii="Arial" w:hAnsi="Arial" w:cs="Arial"/>
          <w:b/>
          <w:noProof/>
          <w:sz w:val="20"/>
          <w:szCs w:val="20"/>
        </w:rPr>
        <w:t xml:space="preserve"> </w:t>
      </w:r>
      <w:r>
        <w:rPr>
          <w:rFonts w:ascii="Arial" w:hAnsi="Arial" w:cs="Arial"/>
          <w:b/>
          <w:sz w:val="20"/>
          <w:szCs w:val="20"/>
        </w:rPr>
        <w:fldChar w:fldCharType="end"/>
      </w:r>
      <w:r w:rsidR="007911EC">
        <w:rPr>
          <w:rFonts w:ascii="Arial" w:hAnsi="Arial" w:cs="Arial"/>
          <w:b/>
          <w:sz w:val="20"/>
          <w:szCs w:val="20"/>
        </w:rPr>
        <w:t xml:space="preserve"> (</w:t>
      </w:r>
      <w:proofErr w:type="gramStart"/>
      <w:r w:rsidR="007911EC">
        <w:rPr>
          <w:rFonts w:ascii="Arial" w:hAnsi="Arial" w:cs="Arial"/>
          <w:b/>
          <w:sz w:val="20"/>
          <w:szCs w:val="20"/>
        </w:rPr>
        <w:t>fecha</w:t>
      </w:r>
      <w:proofErr w:type="gramEnd"/>
      <w:r w:rsidR="007911EC">
        <w:rPr>
          <w:rFonts w:ascii="Arial" w:hAnsi="Arial" w:cs="Arial"/>
          <w:b/>
          <w:sz w:val="20"/>
          <w:szCs w:val="20"/>
        </w:rPr>
        <w:t>)</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49F7C055"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7911EC">
        <w:rPr>
          <w:rFonts w:ascii="Verdana" w:hAnsi="Verdana" w:cs="Arial"/>
          <w:b/>
          <w:sz w:val="20"/>
          <w:szCs w:val="20"/>
          <w:lang w:eastAsia="zh-CN"/>
        </w:rPr>
        <w:t>m</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42D1670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E11B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A0067C">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678CA117" w:rsidR="00805DB5" w:rsidRPr="00743718" w:rsidRDefault="00805DB5" w:rsidP="00AE6637">
            <w:pPr>
              <w:widowControl w:val="0"/>
              <w:snapToGrid w:val="0"/>
              <w:spacing w:after="0" w:line="240" w:lineRule="auto"/>
              <w:jc w:val="center"/>
              <w:rPr>
                <w:rFonts w:ascii="Verdana" w:hAnsi="Verdana" w:cs="Arial"/>
                <w:bCs/>
                <w:sz w:val="20"/>
                <w:szCs w:val="20"/>
                <w:lang w:val="es-ES" w:eastAsia="zh-CN"/>
              </w:rPr>
            </w:pPr>
            <w:r w:rsidRPr="00AE6637">
              <w:rPr>
                <w:rFonts w:ascii="Verdana" w:hAnsi="Verdana" w:cs="Arial"/>
                <w:b/>
                <w:bCs/>
                <w:sz w:val="20"/>
                <w:szCs w:val="20"/>
                <w:lang w:val="es-ES" w:eastAsia="zh-CN"/>
              </w:rPr>
              <w:t>TOTAL</w:t>
            </w:r>
            <w:r w:rsidR="007911EC">
              <w:rPr>
                <w:rFonts w:ascii="Verdana" w:hAnsi="Verdana" w:cs="Arial"/>
                <w:bCs/>
                <w:sz w:val="20"/>
                <w:szCs w:val="20"/>
                <w:lang w:val="es-ES" w:eastAsia="zh-CN"/>
              </w:rPr>
              <w:t xml:space="preserve">        (X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5EAD86EF" w:rsidR="00805DB5" w:rsidRPr="00D93FC3" w:rsidRDefault="0047520F" w:rsidP="00AE6637">
            <w:pPr>
              <w:widowControl w:val="0"/>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1.0</w:t>
            </w:r>
            <w:r w:rsidR="00805DB5" w:rsidRPr="00D93FC3">
              <w:rPr>
                <w:rFonts w:ascii="Verdana" w:hAnsi="Verdana" w:cs="Arial"/>
                <w:b/>
                <w:sz w:val="20"/>
                <w:szCs w:val="20"/>
                <w:lang w:val="es-ES" w:eastAsia="zh-CN"/>
              </w:rPr>
              <w:t>00 €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66AD87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421E731D" w:rsidR="00805DB5" w:rsidRPr="00D93FC3" w:rsidRDefault="0047520F"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1.0</w:t>
            </w:r>
            <w:r w:rsidR="00805DB5" w:rsidRPr="00D93FC3">
              <w:rPr>
                <w:rFonts w:ascii="Verdana" w:hAnsi="Verdana" w:cs="Arial"/>
                <w:sz w:val="20"/>
                <w:szCs w:val="20"/>
                <w:lang w:val="es-ES" w:eastAsia="zh-CN"/>
              </w:rPr>
              <w:t>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0BFE8C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F6659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8E03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7235D0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2F125FD2" w:rsidR="00805DB5" w:rsidRPr="00D93FC3" w:rsidRDefault="00805DB5" w:rsidP="002B65AB">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2B65AB">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52B58EE4"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E11B69">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1A37B27F"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E11B69">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65C77AA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30B9C55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1D5796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559FE8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2ACD58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B89C4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F3370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135EA5A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E11B69" w:rsidRPr="00D93FC3" w14:paraId="58B8BCCB" w14:textId="77777777" w:rsidTr="008B5736">
        <w:trPr>
          <w:trHeight w:val="238"/>
        </w:trPr>
        <w:tc>
          <w:tcPr>
            <w:tcW w:w="704" w:type="dxa"/>
            <w:vAlign w:val="center"/>
          </w:tcPr>
          <w:p w14:paraId="12F3D060" w14:textId="7777777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E8DACCC" w14:textId="1B255606" w:rsidR="00E11B69" w:rsidRPr="00D93FC3" w:rsidRDefault="00E11B69" w:rsidP="00E11B6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C2AD140" w14:textId="5A7B966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61AA2E22" w14:textId="5245CCA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1743D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D97B201" w14:textId="77777777" w:rsidR="00F711C3" w:rsidRPr="00B507A1" w:rsidRDefault="00F711C3" w:rsidP="00F711C3">
      <w:pPr>
        <w:widowControl w:val="0"/>
        <w:spacing w:after="0" w:line="240" w:lineRule="auto"/>
        <w:rPr>
          <w:b/>
          <w:bCs/>
          <w:lang w:val="es-ES"/>
        </w:rPr>
      </w:pPr>
      <w:r w:rsidRPr="00B507A1">
        <w:rPr>
          <w:rFonts w:ascii="Arial" w:hAnsi="Arial" w:cs="Arial"/>
          <w:b/>
          <w:bCs/>
          <w:color w:val="000000"/>
          <w:sz w:val="20"/>
          <w:szCs w:val="20"/>
        </w:rPr>
        <w:t>INCLUIR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DESGLOSE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POR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VISITAS</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LA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MEMORIA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ECONOMICA</w:t>
      </w: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4C2FA43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ABB2B0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96E274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1E574B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ABB1A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6E6E7EA"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35BDA1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5CB902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D653D0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E2CC6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C827E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BAF309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AE7035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B770FB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1A1EE4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C3E6F0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3584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A264E99"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A206D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4EE50D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59FE19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19DE1A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0E78DC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37D7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45C4CD"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9BD598"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F5E22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95B934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92CEE6B"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lastRenderedPageBreak/>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1743D2">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4C63934" w14:textId="77777777" w:rsidR="006D7AD0" w:rsidRPr="004D35C8" w:rsidRDefault="006D7AD0" w:rsidP="006D7AD0">
      <w:pPr>
        <w:widowControl w:val="0"/>
        <w:spacing w:after="0" w:line="240" w:lineRule="auto"/>
        <w:rPr>
          <w:rFonts w:ascii="Verdana" w:hAnsi="Verdana" w:cs="Arial"/>
          <w:spacing w:val="-3"/>
          <w:sz w:val="20"/>
          <w:szCs w:val="20"/>
          <w:lang w:val="pt-BR" w:eastAsia="zh-CN"/>
        </w:rPr>
      </w:pPr>
      <w:r w:rsidRPr="00451CE7">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CF0BBE">
      <w:pPr>
        <w:widowControl w:val="0"/>
        <w:numPr>
          <w:ilvl w:val="0"/>
          <w:numId w:val="5"/>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CF0BBE">
      <w:pPr>
        <w:widowControl w:val="0"/>
        <w:numPr>
          <w:ilvl w:val="0"/>
          <w:numId w:val="5"/>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Default="00805DB5" w:rsidP="00805DB5">
      <w:pPr>
        <w:widowControl w:val="0"/>
        <w:spacing w:after="0" w:line="240" w:lineRule="auto"/>
        <w:ind w:left="-360"/>
        <w:rPr>
          <w:rFonts w:ascii="Verdana" w:hAnsi="Verdana" w:cs="Arial"/>
          <w:sz w:val="20"/>
          <w:szCs w:val="20"/>
          <w:lang w:val="es-ES" w:eastAsia="zh-CN"/>
        </w:rPr>
      </w:pPr>
    </w:p>
    <w:p w14:paraId="0C0E1ABB" w14:textId="77777777" w:rsidR="00E11B69" w:rsidRPr="00D93FC3" w:rsidRDefault="00E11B69" w:rsidP="00E11B69">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4B806871" w14:textId="77777777" w:rsidR="00E11B69" w:rsidRPr="00F711C3" w:rsidRDefault="00E11B69" w:rsidP="00805DB5">
      <w:pPr>
        <w:widowControl w:val="0"/>
        <w:spacing w:after="0" w:line="240" w:lineRule="auto"/>
        <w:ind w:left="-360"/>
        <w:rPr>
          <w:rFonts w:ascii="Verdana" w:hAnsi="Verdana" w:cs="Arial"/>
          <w:sz w:val="20"/>
          <w:szCs w:val="20"/>
          <w:lang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5251E91"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3C109A4" w14:textId="021EDD86" w:rsidR="00805DB5" w:rsidRDefault="00805DB5" w:rsidP="00805DB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B145DF9"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Default="003C17D6" w:rsidP="00E96403">
      <w:pPr>
        <w:rPr>
          <w:lang w:val="es-ES"/>
        </w:rPr>
      </w:pPr>
    </w:p>
    <w:p w14:paraId="34D58F89" w14:textId="77777777" w:rsidR="00950F23" w:rsidRDefault="00950F23" w:rsidP="00E96403">
      <w:pPr>
        <w:rPr>
          <w:lang w:val="es-ES"/>
        </w:rPr>
      </w:pPr>
    </w:p>
    <w:p w14:paraId="7FF03EA7" w14:textId="3EA07C3D" w:rsidR="00950F23" w:rsidRDefault="00950F23">
      <w:pPr>
        <w:spacing w:after="0" w:line="240" w:lineRule="auto"/>
        <w:rPr>
          <w:lang w:val="es-ES"/>
        </w:rPr>
      </w:pPr>
      <w:r>
        <w:rPr>
          <w:lang w:val="es-ES"/>
        </w:rPr>
        <w:br w:type="page"/>
      </w:r>
    </w:p>
    <w:p w14:paraId="5E37D71B" w14:textId="77777777" w:rsidR="00950F23" w:rsidRDefault="00950F23" w:rsidP="00950F23">
      <w:pPr>
        <w:pStyle w:val="Textosinformato1"/>
        <w:tabs>
          <w:tab w:val="left" w:pos="7050"/>
        </w:tabs>
        <w:jc w:val="center"/>
        <w:rPr>
          <w:rFonts w:ascii="Verdana" w:hAnsi="Verdana" w:cs="Arial"/>
          <w:b/>
          <w:bCs/>
          <w:u w:val="single"/>
        </w:rPr>
      </w:pPr>
      <w:r>
        <w:rPr>
          <w:rFonts w:ascii="Verdana" w:hAnsi="Verdana" w:cs="Arial"/>
          <w:b/>
          <w:u w:val="single"/>
        </w:rPr>
        <w:lastRenderedPageBreak/>
        <w:t xml:space="preserve">ANEXO IV: </w:t>
      </w:r>
      <w:r>
        <w:rPr>
          <w:rFonts w:ascii="Verdana" w:hAnsi="Verdana" w:cs="Arial"/>
          <w:b/>
          <w:bCs/>
          <w:u w:val="single"/>
        </w:rPr>
        <w:t>PROTECCIÓN DE DATOS</w:t>
      </w:r>
    </w:p>
    <w:p w14:paraId="1F4410D6" w14:textId="77777777" w:rsidR="00950F23" w:rsidRDefault="00950F23" w:rsidP="00950F23">
      <w:pPr>
        <w:jc w:val="both"/>
        <w:rPr>
          <w:rFonts w:ascii="Verdana" w:hAnsi="Verdana" w:cs="Arial"/>
          <w:b/>
          <w:bCs/>
          <w:sz w:val="20"/>
          <w:szCs w:val="20"/>
        </w:rPr>
      </w:pPr>
    </w:p>
    <w:p w14:paraId="1146960C" w14:textId="77777777" w:rsidR="00950F23" w:rsidRDefault="00950F23" w:rsidP="00950F23">
      <w:pPr>
        <w:jc w:val="center"/>
        <w:rPr>
          <w:rFonts w:ascii="Verdana" w:hAnsi="Verdana" w:cs="Arial"/>
          <w:sz w:val="20"/>
          <w:szCs w:val="20"/>
        </w:rPr>
      </w:pPr>
      <w:r>
        <w:rPr>
          <w:rFonts w:ascii="Verdana" w:hAnsi="Verdana" w:cs="Arial"/>
          <w:b/>
          <w:bCs/>
          <w:sz w:val="20"/>
          <w:szCs w:val="20"/>
        </w:rPr>
        <w:t>I.- PARTES INVOLUCRADAS EN EL TRATAMIENTO DE DATOS:</w:t>
      </w:r>
    </w:p>
    <w:p w14:paraId="5BF6F597" w14:textId="77777777" w:rsidR="00950F23" w:rsidRDefault="00950F23" w:rsidP="00950F23">
      <w:pPr>
        <w:jc w:val="both"/>
        <w:rPr>
          <w:rFonts w:ascii="Verdana" w:hAnsi="Verdana" w:cs="Arial"/>
          <w:sz w:val="20"/>
          <w:szCs w:val="20"/>
        </w:rPr>
      </w:pPr>
    </w:p>
    <w:p w14:paraId="2C389AA4" w14:textId="77777777" w:rsidR="00950F23" w:rsidRDefault="00950F23" w:rsidP="00CF0BBE">
      <w:pPr>
        <w:numPr>
          <w:ilvl w:val="0"/>
          <w:numId w:val="13"/>
        </w:numPr>
        <w:tabs>
          <w:tab w:val="clear" w:pos="0"/>
          <w:tab w:val="num" w:pos="720"/>
        </w:tabs>
        <w:suppressAutoHyphens/>
        <w:spacing w:after="0"/>
        <w:ind w:left="720" w:hanging="360"/>
        <w:jc w:val="both"/>
        <w:rPr>
          <w:rFonts w:ascii="Verdana" w:hAnsi="Verdana"/>
          <w:sz w:val="20"/>
          <w:szCs w:val="20"/>
        </w:rPr>
      </w:pPr>
      <w:r>
        <w:rPr>
          <w:rFonts w:ascii="Verdana" w:hAnsi="Verdana"/>
          <w:b/>
          <w:bCs/>
          <w:sz w:val="20"/>
          <w:szCs w:val="20"/>
        </w:rPr>
        <w:t>Responsable del tratamiento de las Historias Clínicas</w:t>
      </w:r>
    </w:p>
    <w:p w14:paraId="129157ED" w14:textId="77777777" w:rsidR="00950F23" w:rsidRDefault="00950F23" w:rsidP="00950F23">
      <w:pPr>
        <w:jc w:val="both"/>
        <w:rPr>
          <w:rFonts w:ascii="Verdana" w:hAnsi="Verdana"/>
          <w:sz w:val="20"/>
          <w:szCs w:val="20"/>
        </w:rPr>
      </w:pPr>
    </w:p>
    <w:p w14:paraId="6CE6EA79" w14:textId="77777777" w:rsidR="00950F23" w:rsidRDefault="00950F23" w:rsidP="00950F23">
      <w:pPr>
        <w:jc w:val="both"/>
        <w:rPr>
          <w:rFonts w:ascii="Verdana" w:hAnsi="Verdana"/>
          <w:sz w:val="20"/>
          <w:szCs w:val="20"/>
        </w:rPr>
      </w:pPr>
      <w:r>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71BE19D1" w14:textId="77777777" w:rsidR="00950F23" w:rsidRDefault="00950F23" w:rsidP="00950F23">
      <w:pPr>
        <w:jc w:val="both"/>
        <w:rPr>
          <w:rFonts w:ascii="Verdana" w:hAnsi="Verdana"/>
          <w:sz w:val="20"/>
          <w:szCs w:val="20"/>
        </w:rPr>
      </w:pPr>
    </w:p>
    <w:p w14:paraId="24F15C7E" w14:textId="77777777" w:rsidR="00950F23" w:rsidRDefault="00950F23" w:rsidP="00CF0BBE">
      <w:pPr>
        <w:numPr>
          <w:ilvl w:val="0"/>
          <w:numId w:val="13"/>
        </w:numPr>
        <w:tabs>
          <w:tab w:val="clear" w:pos="0"/>
          <w:tab w:val="num" w:pos="720"/>
        </w:tabs>
        <w:suppressAutoHyphens/>
        <w:spacing w:after="0"/>
        <w:ind w:left="720" w:hanging="360"/>
        <w:jc w:val="both"/>
        <w:rPr>
          <w:rFonts w:ascii="Verdana" w:hAnsi="Verdana"/>
          <w:sz w:val="20"/>
          <w:szCs w:val="20"/>
        </w:rPr>
      </w:pPr>
      <w:r>
        <w:rPr>
          <w:rFonts w:ascii="Verdana" w:hAnsi="Verdana"/>
          <w:b/>
          <w:bCs/>
          <w:sz w:val="20"/>
          <w:szCs w:val="20"/>
        </w:rPr>
        <w:t>Responsables del tratamiento</w:t>
      </w:r>
    </w:p>
    <w:p w14:paraId="5A760119" w14:textId="77777777" w:rsidR="00950F23" w:rsidRDefault="00950F23" w:rsidP="00950F23">
      <w:pPr>
        <w:jc w:val="both"/>
        <w:rPr>
          <w:rFonts w:ascii="Verdana" w:hAnsi="Verdana"/>
          <w:sz w:val="20"/>
          <w:szCs w:val="20"/>
        </w:rPr>
      </w:pPr>
    </w:p>
    <w:p w14:paraId="7C15062D" w14:textId="77777777" w:rsidR="00950F23" w:rsidRDefault="00950F23" w:rsidP="00950F23">
      <w:pPr>
        <w:jc w:val="both"/>
        <w:rPr>
          <w:rFonts w:ascii="Verdana" w:hAnsi="Verdana"/>
          <w:sz w:val="20"/>
          <w:szCs w:val="20"/>
        </w:rPr>
      </w:pPr>
      <w:r>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p>
    <w:p w14:paraId="4D9AF458" w14:textId="77777777" w:rsidR="00950F23" w:rsidRDefault="00950F23" w:rsidP="00950F23">
      <w:pPr>
        <w:jc w:val="both"/>
        <w:rPr>
          <w:rFonts w:ascii="Verdana" w:hAnsi="Verdana"/>
          <w:sz w:val="20"/>
          <w:szCs w:val="20"/>
        </w:rPr>
      </w:pPr>
    </w:p>
    <w:p w14:paraId="4C9CA185" w14:textId="77777777" w:rsidR="00950F23" w:rsidRDefault="00950F23" w:rsidP="00950F23">
      <w:pPr>
        <w:jc w:val="both"/>
        <w:rPr>
          <w:rFonts w:ascii="Verdana" w:hAnsi="Verdana"/>
          <w:sz w:val="20"/>
          <w:szCs w:val="20"/>
        </w:rPr>
      </w:pPr>
      <w:r>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2FED4515" w14:textId="77777777" w:rsidR="00950F23" w:rsidRDefault="00950F23" w:rsidP="00950F23">
      <w:pPr>
        <w:jc w:val="both"/>
        <w:rPr>
          <w:rFonts w:ascii="Verdana" w:hAnsi="Verdana"/>
          <w:sz w:val="20"/>
          <w:szCs w:val="20"/>
        </w:rPr>
      </w:pPr>
    </w:p>
    <w:p w14:paraId="3C800155" w14:textId="77777777" w:rsidR="00950F23" w:rsidRDefault="00950F23" w:rsidP="00CF0BBE">
      <w:pPr>
        <w:numPr>
          <w:ilvl w:val="0"/>
          <w:numId w:val="13"/>
        </w:numPr>
        <w:tabs>
          <w:tab w:val="clear" w:pos="0"/>
          <w:tab w:val="num" w:pos="720"/>
        </w:tabs>
        <w:suppressAutoHyphens/>
        <w:spacing w:after="0"/>
        <w:ind w:left="720" w:hanging="360"/>
        <w:jc w:val="both"/>
        <w:rPr>
          <w:rFonts w:ascii="Verdana" w:hAnsi="Verdana"/>
          <w:sz w:val="20"/>
          <w:szCs w:val="20"/>
        </w:rPr>
      </w:pPr>
      <w:r>
        <w:rPr>
          <w:rFonts w:ascii="Verdana" w:hAnsi="Verdana"/>
          <w:b/>
          <w:bCs/>
          <w:sz w:val="20"/>
          <w:szCs w:val="20"/>
        </w:rPr>
        <w:t>Encargados del tratamiento</w:t>
      </w:r>
    </w:p>
    <w:p w14:paraId="15BFF764" w14:textId="77777777" w:rsidR="00950F23" w:rsidRDefault="00950F23" w:rsidP="00950F23">
      <w:pPr>
        <w:jc w:val="both"/>
        <w:rPr>
          <w:rFonts w:ascii="Verdana" w:hAnsi="Verdana"/>
          <w:sz w:val="20"/>
          <w:szCs w:val="20"/>
        </w:rPr>
      </w:pPr>
    </w:p>
    <w:p w14:paraId="0082852F" w14:textId="77777777" w:rsidR="00950F23" w:rsidRDefault="00950F23" w:rsidP="00950F23">
      <w:pPr>
        <w:jc w:val="both"/>
        <w:rPr>
          <w:rFonts w:ascii="Verdana" w:hAnsi="Verdana"/>
          <w:sz w:val="20"/>
          <w:szCs w:val="20"/>
        </w:rPr>
      </w:pPr>
      <w:r>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2A3C04FD" w14:textId="77777777" w:rsidR="00950F23" w:rsidRDefault="00950F23" w:rsidP="00CF0BBE">
      <w:pPr>
        <w:numPr>
          <w:ilvl w:val="0"/>
          <w:numId w:val="14"/>
        </w:numPr>
        <w:tabs>
          <w:tab w:val="num" w:pos="720"/>
        </w:tabs>
        <w:suppressAutoHyphens/>
        <w:spacing w:after="0"/>
        <w:ind w:left="720"/>
        <w:jc w:val="both"/>
        <w:rPr>
          <w:rFonts w:ascii="Verdana" w:hAnsi="Verdana"/>
          <w:sz w:val="20"/>
          <w:szCs w:val="20"/>
        </w:rPr>
      </w:pPr>
      <w:r>
        <w:rPr>
          <w:rFonts w:ascii="Verdana" w:hAnsi="Verdana"/>
          <w:sz w:val="20"/>
          <w:szCs w:val="20"/>
        </w:rPr>
        <w:t>Monitor del ensayo clínico (CRO)</w:t>
      </w:r>
    </w:p>
    <w:p w14:paraId="5B981821" w14:textId="77777777" w:rsidR="00950F23" w:rsidRDefault="00950F23" w:rsidP="00CF0BBE">
      <w:pPr>
        <w:numPr>
          <w:ilvl w:val="0"/>
          <w:numId w:val="14"/>
        </w:numPr>
        <w:tabs>
          <w:tab w:val="num" w:pos="720"/>
        </w:tabs>
        <w:suppressAutoHyphens/>
        <w:spacing w:after="0"/>
        <w:ind w:left="720"/>
        <w:jc w:val="both"/>
        <w:rPr>
          <w:rFonts w:ascii="Verdana" w:hAnsi="Verdana"/>
          <w:sz w:val="20"/>
          <w:szCs w:val="20"/>
        </w:rPr>
      </w:pPr>
      <w:r>
        <w:rPr>
          <w:rFonts w:ascii="Verdana" w:hAnsi="Verdana"/>
          <w:sz w:val="20"/>
          <w:szCs w:val="20"/>
        </w:rPr>
        <w:t>Fundación</w:t>
      </w:r>
    </w:p>
    <w:p w14:paraId="74E2947F" w14:textId="77777777" w:rsidR="00950F23" w:rsidRDefault="00950F23" w:rsidP="00950F23">
      <w:pPr>
        <w:jc w:val="both"/>
        <w:rPr>
          <w:rFonts w:ascii="Verdana" w:hAnsi="Verdana"/>
          <w:sz w:val="20"/>
          <w:szCs w:val="20"/>
        </w:rPr>
      </w:pPr>
    </w:p>
    <w:p w14:paraId="3367C0E0" w14:textId="77777777" w:rsidR="00950F23" w:rsidRDefault="00950F23" w:rsidP="00950F23">
      <w:pPr>
        <w:jc w:val="both"/>
        <w:rPr>
          <w:rFonts w:ascii="Verdana" w:hAnsi="Verdana"/>
          <w:sz w:val="20"/>
          <w:szCs w:val="20"/>
        </w:rPr>
      </w:pPr>
      <w:r>
        <w:rPr>
          <w:rFonts w:ascii="Verdana" w:hAnsi="Verdana"/>
          <w:sz w:val="20"/>
          <w:szCs w:val="20"/>
        </w:rPr>
        <w:t>Estas entidades no tienen acceso a los datos personales para fines propios, sino que los tratan exclusivamente siguiendo las instrucciones del responsable.</w:t>
      </w:r>
    </w:p>
    <w:p w14:paraId="2E5F2B37" w14:textId="77777777" w:rsidR="00950F23" w:rsidRDefault="00950F23" w:rsidP="00950F23">
      <w:pPr>
        <w:jc w:val="both"/>
        <w:rPr>
          <w:rFonts w:ascii="Verdana" w:hAnsi="Verdana"/>
          <w:sz w:val="20"/>
          <w:szCs w:val="20"/>
        </w:rPr>
      </w:pPr>
    </w:p>
    <w:p w14:paraId="1409AEA8" w14:textId="77777777" w:rsidR="00950F23" w:rsidRDefault="00950F23" w:rsidP="00950F23">
      <w:pPr>
        <w:jc w:val="both"/>
        <w:rPr>
          <w:rFonts w:ascii="Verdana" w:hAnsi="Verdana"/>
          <w:sz w:val="20"/>
          <w:szCs w:val="20"/>
        </w:rPr>
      </w:pPr>
      <w:r>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Pr>
          <w:rFonts w:ascii="Verdana" w:hAnsi="Verdana"/>
          <w:sz w:val="20"/>
          <w:szCs w:val="20"/>
        </w:rPr>
        <w:t>anonimización</w:t>
      </w:r>
      <w:proofErr w:type="spellEnd"/>
      <w:r>
        <w:rPr>
          <w:rFonts w:ascii="Verdana" w:hAnsi="Verdana"/>
          <w:sz w:val="20"/>
          <w:szCs w:val="20"/>
        </w:rPr>
        <w:t xml:space="preserve">, </w:t>
      </w:r>
      <w:proofErr w:type="spellStart"/>
      <w:r>
        <w:rPr>
          <w:rFonts w:ascii="Verdana" w:hAnsi="Verdana"/>
          <w:sz w:val="20"/>
          <w:szCs w:val="20"/>
        </w:rPr>
        <w:t>pseudonimización</w:t>
      </w:r>
      <w:proofErr w:type="spellEnd"/>
      <w:r>
        <w:rPr>
          <w:rFonts w:ascii="Verdana" w:hAnsi="Verdana"/>
          <w:sz w:val="20"/>
          <w:szCs w:val="20"/>
        </w:rPr>
        <w:t>, almacenamiento, procesamiento estadístico o cualesquiera otros.</w:t>
      </w:r>
    </w:p>
    <w:p w14:paraId="527E160E" w14:textId="77777777" w:rsidR="00950F23" w:rsidRDefault="00950F23" w:rsidP="00950F23">
      <w:pPr>
        <w:jc w:val="both"/>
        <w:rPr>
          <w:rFonts w:ascii="Verdana" w:hAnsi="Verdana"/>
          <w:sz w:val="20"/>
          <w:szCs w:val="20"/>
        </w:rPr>
      </w:pPr>
    </w:p>
    <w:p w14:paraId="4A210BAD" w14:textId="77777777" w:rsidR="00950F23" w:rsidRDefault="00950F23" w:rsidP="00950F23">
      <w:pPr>
        <w:jc w:val="both"/>
        <w:rPr>
          <w:rFonts w:ascii="Verdana" w:hAnsi="Verdana"/>
          <w:sz w:val="20"/>
          <w:szCs w:val="20"/>
        </w:rPr>
      </w:pPr>
      <w:r>
        <w:rPr>
          <w:rFonts w:ascii="Verdana" w:hAnsi="Verdana"/>
          <w:b/>
          <w:bCs/>
          <w:sz w:val="20"/>
          <w:szCs w:val="20"/>
        </w:rPr>
        <w:t>II.- OBJETO DEL PRESENTE ANEXO</w:t>
      </w:r>
    </w:p>
    <w:p w14:paraId="70C9B799" w14:textId="77777777" w:rsidR="00950F23" w:rsidRDefault="00950F23" w:rsidP="00950F23">
      <w:pPr>
        <w:jc w:val="both"/>
        <w:rPr>
          <w:rFonts w:ascii="Verdana" w:hAnsi="Verdana"/>
          <w:sz w:val="20"/>
          <w:szCs w:val="20"/>
        </w:rPr>
      </w:pPr>
      <w:r>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05955AED" w14:textId="77777777" w:rsidR="00950F23" w:rsidRDefault="00950F23" w:rsidP="00950F23">
      <w:pPr>
        <w:jc w:val="both"/>
        <w:rPr>
          <w:rFonts w:ascii="Verdana" w:hAnsi="Verdana"/>
          <w:sz w:val="20"/>
          <w:szCs w:val="20"/>
        </w:rPr>
      </w:pPr>
    </w:p>
    <w:p w14:paraId="4DCDF0C4" w14:textId="77777777" w:rsidR="00950F23" w:rsidRDefault="00950F23" w:rsidP="00950F23">
      <w:pPr>
        <w:jc w:val="both"/>
        <w:rPr>
          <w:rFonts w:ascii="Verdana" w:hAnsi="Verdana"/>
          <w:sz w:val="20"/>
          <w:szCs w:val="20"/>
        </w:rPr>
      </w:pPr>
      <w:r>
        <w:rPr>
          <w:rFonts w:ascii="Verdana" w:hAnsi="Verdana"/>
          <w:b/>
          <w:bCs/>
          <w:sz w:val="20"/>
          <w:szCs w:val="20"/>
        </w:rPr>
        <w:t>III.- FINALIDAD DEL TRATAMIENTO DE DATOS</w:t>
      </w:r>
    </w:p>
    <w:p w14:paraId="709A71A8" w14:textId="77777777" w:rsidR="00950F23" w:rsidRDefault="00950F23" w:rsidP="00950F23">
      <w:pPr>
        <w:jc w:val="both"/>
        <w:rPr>
          <w:rFonts w:ascii="Verdana" w:hAnsi="Verdana"/>
          <w:sz w:val="20"/>
          <w:szCs w:val="20"/>
        </w:rPr>
      </w:pPr>
      <w:r>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w:t>
      </w:r>
      <w:proofErr w:type="gramStart"/>
      <w:r>
        <w:rPr>
          <w:rFonts w:ascii="Verdana" w:hAnsi="Verdana"/>
          <w:sz w:val="20"/>
          <w:szCs w:val="20"/>
        </w:rPr>
        <w:t>.º</w:t>
      </w:r>
      <w:proofErr w:type="gramEnd"/>
      <w:r>
        <w:rPr>
          <w:rFonts w:ascii="Verdana" w:hAnsi="Verdana"/>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70072DCB" w14:textId="77777777" w:rsidR="00950F23" w:rsidRDefault="00950F23" w:rsidP="00950F23">
      <w:pPr>
        <w:jc w:val="both"/>
        <w:rPr>
          <w:rFonts w:ascii="Verdana" w:hAnsi="Verdana"/>
          <w:sz w:val="20"/>
          <w:szCs w:val="20"/>
        </w:rPr>
      </w:pPr>
    </w:p>
    <w:p w14:paraId="5E74B703" w14:textId="77777777" w:rsidR="00950F23" w:rsidRDefault="00950F23" w:rsidP="00950F23">
      <w:pPr>
        <w:jc w:val="both"/>
        <w:rPr>
          <w:rFonts w:ascii="Verdana" w:hAnsi="Verdana"/>
          <w:sz w:val="20"/>
          <w:szCs w:val="20"/>
        </w:rPr>
      </w:pPr>
      <w:r>
        <w:rPr>
          <w:rFonts w:ascii="Verdana" w:hAnsi="Verdana"/>
          <w:sz w:val="20"/>
          <w:szCs w:val="20"/>
        </w:rPr>
        <w:t>Así mismo, las entidades encargadas del tratamiento efectuarán el tratamiento de datos por cuenta de las entidades corresponsables con las siguientes finalidades:</w:t>
      </w:r>
    </w:p>
    <w:p w14:paraId="3E9DC814" w14:textId="77777777" w:rsidR="00950F23" w:rsidRDefault="00950F23" w:rsidP="00950F23">
      <w:pPr>
        <w:jc w:val="both"/>
        <w:rPr>
          <w:rFonts w:ascii="Verdana" w:hAnsi="Verdana"/>
          <w:sz w:val="20"/>
          <w:szCs w:val="20"/>
        </w:rPr>
      </w:pPr>
    </w:p>
    <w:p w14:paraId="461186E0" w14:textId="77777777" w:rsidR="00950F23" w:rsidRDefault="00950F23" w:rsidP="00CF0BBE">
      <w:pPr>
        <w:numPr>
          <w:ilvl w:val="0"/>
          <w:numId w:val="15"/>
        </w:numPr>
        <w:tabs>
          <w:tab w:val="num" w:pos="720"/>
        </w:tabs>
        <w:suppressAutoHyphens/>
        <w:spacing w:after="0"/>
        <w:ind w:left="720" w:hanging="360"/>
        <w:jc w:val="both"/>
        <w:rPr>
          <w:rFonts w:ascii="Verdana" w:hAnsi="Verdana"/>
          <w:sz w:val="20"/>
          <w:szCs w:val="20"/>
        </w:rPr>
      </w:pPr>
      <w:r>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29701086" w14:textId="77777777" w:rsidR="00950F23" w:rsidRDefault="00950F23" w:rsidP="00CF0BBE">
      <w:pPr>
        <w:numPr>
          <w:ilvl w:val="0"/>
          <w:numId w:val="15"/>
        </w:numPr>
        <w:tabs>
          <w:tab w:val="num" w:pos="720"/>
        </w:tabs>
        <w:suppressAutoHyphens/>
        <w:spacing w:after="0"/>
        <w:ind w:left="720" w:hanging="360"/>
        <w:jc w:val="both"/>
        <w:rPr>
          <w:rFonts w:ascii="Verdana" w:hAnsi="Verdana"/>
          <w:sz w:val="20"/>
          <w:szCs w:val="20"/>
        </w:rPr>
      </w:pPr>
      <w:r>
        <w:rPr>
          <w:rFonts w:ascii="Verdana" w:hAnsi="Verdana"/>
          <w:sz w:val="20"/>
          <w:szCs w:val="20"/>
        </w:rPr>
        <w:t>Fundación: Gestión administrativa, legal, económica y técnica, relacionada con el ensayo.     • Actúa por cuenta del:</w:t>
      </w:r>
    </w:p>
    <w:p w14:paraId="4B36B3A7" w14:textId="77777777" w:rsidR="00950F23" w:rsidRDefault="00950F23" w:rsidP="00CF0BBE">
      <w:pPr>
        <w:numPr>
          <w:ilvl w:val="1"/>
          <w:numId w:val="15"/>
        </w:numPr>
        <w:tabs>
          <w:tab w:val="clear" w:pos="795"/>
          <w:tab w:val="num" w:pos="1080"/>
        </w:tabs>
        <w:suppressAutoHyphens/>
        <w:spacing w:after="0"/>
        <w:ind w:left="1080" w:hanging="360"/>
        <w:jc w:val="both"/>
        <w:rPr>
          <w:rFonts w:ascii="Verdana" w:hAnsi="Verdana"/>
          <w:sz w:val="20"/>
          <w:szCs w:val="20"/>
        </w:rPr>
      </w:pPr>
      <w:r>
        <w:rPr>
          <w:rFonts w:ascii="Verdana" w:hAnsi="Verdana"/>
          <w:sz w:val="20"/>
          <w:szCs w:val="20"/>
        </w:rPr>
        <w:t>Promotor para la gestión administrativa, legal, económica y técnica, relacionada con el ensayo.</w:t>
      </w:r>
    </w:p>
    <w:p w14:paraId="0C96F8BE" w14:textId="77777777" w:rsidR="00950F23" w:rsidRDefault="00950F23" w:rsidP="00CF0BBE">
      <w:pPr>
        <w:numPr>
          <w:ilvl w:val="1"/>
          <w:numId w:val="15"/>
        </w:numPr>
        <w:tabs>
          <w:tab w:val="clear" w:pos="795"/>
          <w:tab w:val="num" w:pos="1080"/>
        </w:tabs>
        <w:suppressAutoHyphens/>
        <w:spacing w:after="0"/>
        <w:ind w:left="1080" w:hanging="360"/>
        <w:jc w:val="both"/>
        <w:rPr>
          <w:rFonts w:ascii="Verdana" w:hAnsi="Verdana"/>
          <w:sz w:val="20"/>
          <w:szCs w:val="20"/>
        </w:rPr>
      </w:pPr>
      <w:r>
        <w:rPr>
          <w:rFonts w:ascii="Verdana" w:hAnsi="Verdana"/>
          <w:sz w:val="20"/>
          <w:szCs w:val="20"/>
        </w:rPr>
        <w:t>Hospital / IP para el soporte a la investigación.</w:t>
      </w:r>
    </w:p>
    <w:p w14:paraId="16D15A28" w14:textId="77777777" w:rsidR="00950F23" w:rsidRDefault="00950F23" w:rsidP="00950F23">
      <w:pPr>
        <w:jc w:val="both"/>
        <w:rPr>
          <w:rFonts w:ascii="Verdana" w:hAnsi="Verdana"/>
          <w:sz w:val="20"/>
          <w:szCs w:val="20"/>
        </w:rPr>
      </w:pPr>
    </w:p>
    <w:p w14:paraId="787C6ECB" w14:textId="77777777" w:rsidR="00950F23" w:rsidRDefault="00950F23" w:rsidP="00950F23">
      <w:pPr>
        <w:jc w:val="both"/>
        <w:rPr>
          <w:rFonts w:ascii="Verdana" w:hAnsi="Verdana"/>
          <w:sz w:val="20"/>
          <w:szCs w:val="20"/>
        </w:rPr>
      </w:pPr>
      <w:r>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p>
    <w:p w14:paraId="58B35FC6" w14:textId="77777777" w:rsidR="00950F23" w:rsidRDefault="00950F23" w:rsidP="00950F23">
      <w:pPr>
        <w:jc w:val="both"/>
        <w:rPr>
          <w:rFonts w:ascii="Verdana" w:hAnsi="Verdana"/>
          <w:sz w:val="20"/>
          <w:szCs w:val="20"/>
        </w:rPr>
      </w:pPr>
    </w:p>
    <w:p w14:paraId="746E1CD9" w14:textId="77777777" w:rsidR="00950F23" w:rsidRDefault="00950F23" w:rsidP="00950F23">
      <w:pPr>
        <w:jc w:val="both"/>
        <w:rPr>
          <w:rFonts w:ascii="Verdana" w:hAnsi="Verdana"/>
          <w:sz w:val="20"/>
          <w:szCs w:val="20"/>
        </w:rPr>
      </w:pPr>
    </w:p>
    <w:p w14:paraId="3F559C94" w14:textId="77777777" w:rsidR="00950F23" w:rsidRDefault="00950F23" w:rsidP="00950F23">
      <w:pPr>
        <w:jc w:val="both"/>
        <w:rPr>
          <w:rFonts w:ascii="Verdana" w:hAnsi="Verdana"/>
          <w:sz w:val="20"/>
          <w:szCs w:val="20"/>
        </w:rPr>
      </w:pPr>
    </w:p>
    <w:p w14:paraId="5264BB65" w14:textId="77777777" w:rsidR="00950F23" w:rsidRDefault="00950F23" w:rsidP="00950F23">
      <w:pPr>
        <w:jc w:val="both"/>
        <w:rPr>
          <w:rFonts w:ascii="Verdana" w:hAnsi="Verdana"/>
          <w:sz w:val="20"/>
          <w:szCs w:val="20"/>
        </w:rPr>
      </w:pPr>
      <w:r>
        <w:rPr>
          <w:rFonts w:ascii="Verdana" w:hAnsi="Verdana"/>
          <w:b/>
          <w:bCs/>
          <w:sz w:val="20"/>
          <w:szCs w:val="20"/>
        </w:rPr>
        <w:t>IV.- GARANTÍAS APORTADAS POR LAS PARTES</w:t>
      </w:r>
    </w:p>
    <w:p w14:paraId="7D760587" w14:textId="77777777" w:rsidR="00950F23" w:rsidRDefault="00950F23" w:rsidP="00950F23">
      <w:pPr>
        <w:jc w:val="both"/>
        <w:rPr>
          <w:rFonts w:ascii="Verdana" w:hAnsi="Verdana"/>
          <w:sz w:val="20"/>
          <w:szCs w:val="20"/>
        </w:rPr>
      </w:pPr>
      <w:r>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33BF0534" w14:textId="77777777" w:rsidR="00950F23" w:rsidRDefault="00950F23" w:rsidP="00950F23">
      <w:pPr>
        <w:jc w:val="both"/>
        <w:rPr>
          <w:rFonts w:ascii="Verdana" w:hAnsi="Verdana"/>
          <w:sz w:val="20"/>
          <w:szCs w:val="20"/>
        </w:rPr>
      </w:pPr>
    </w:p>
    <w:p w14:paraId="42376ACA" w14:textId="77777777" w:rsidR="00950F23" w:rsidRDefault="00950F23" w:rsidP="00950F23">
      <w:pPr>
        <w:jc w:val="both"/>
        <w:rPr>
          <w:rFonts w:ascii="Verdana" w:hAnsi="Verdana"/>
          <w:sz w:val="20"/>
          <w:szCs w:val="20"/>
        </w:rPr>
      </w:pPr>
      <w:r>
        <w:rPr>
          <w:rFonts w:ascii="Verdana" w:hAnsi="Verdana"/>
          <w:sz w:val="20"/>
          <w:szCs w:val="20"/>
        </w:rPr>
        <w:t>A estos efectos, cada una de las entidades participantes manifiestan que:</w:t>
      </w:r>
    </w:p>
    <w:p w14:paraId="6308AB7C" w14:textId="77777777" w:rsidR="00950F23" w:rsidRDefault="00950F23" w:rsidP="00950F23">
      <w:pPr>
        <w:jc w:val="both"/>
        <w:rPr>
          <w:rFonts w:ascii="Verdana" w:hAnsi="Verdana"/>
          <w:sz w:val="20"/>
          <w:szCs w:val="20"/>
        </w:rPr>
      </w:pPr>
    </w:p>
    <w:p w14:paraId="5EA7A7A9" w14:textId="77777777" w:rsidR="00950F23" w:rsidRDefault="00950F23" w:rsidP="00CF0BBE">
      <w:pPr>
        <w:numPr>
          <w:ilvl w:val="0"/>
          <w:numId w:val="16"/>
        </w:numPr>
        <w:tabs>
          <w:tab w:val="num" w:pos="720"/>
        </w:tabs>
        <w:suppressAutoHyphens/>
        <w:spacing w:after="0"/>
        <w:ind w:left="720"/>
        <w:jc w:val="both"/>
        <w:rPr>
          <w:rFonts w:ascii="Verdana" w:hAnsi="Verdana"/>
          <w:sz w:val="20"/>
          <w:szCs w:val="20"/>
        </w:rPr>
      </w:pPr>
      <w:r>
        <w:rPr>
          <w:rFonts w:ascii="Verdana" w:hAnsi="Verdana"/>
          <w:sz w:val="20"/>
          <w:szCs w:val="20"/>
        </w:rPr>
        <w:t>Disponen de un Registro de las Actividades de Tratamiento actualizado.</w:t>
      </w:r>
    </w:p>
    <w:p w14:paraId="60D7E2A6" w14:textId="77777777" w:rsidR="00950F23" w:rsidRDefault="00950F23" w:rsidP="00CF0BBE">
      <w:pPr>
        <w:numPr>
          <w:ilvl w:val="0"/>
          <w:numId w:val="16"/>
        </w:numPr>
        <w:tabs>
          <w:tab w:val="num" w:pos="720"/>
        </w:tabs>
        <w:suppressAutoHyphens/>
        <w:spacing w:after="0"/>
        <w:ind w:left="720"/>
        <w:jc w:val="both"/>
        <w:rPr>
          <w:rFonts w:ascii="Verdana" w:hAnsi="Verdana"/>
          <w:sz w:val="20"/>
          <w:szCs w:val="20"/>
        </w:rPr>
      </w:pPr>
      <w:r>
        <w:rPr>
          <w:rFonts w:ascii="Verdana" w:hAnsi="Verdana"/>
          <w:sz w:val="20"/>
          <w:szCs w:val="20"/>
        </w:rPr>
        <w:t>Tienen nombrado un delegado de protección de datos cuyos datos de contacto son los siguientes:</w:t>
      </w:r>
    </w:p>
    <w:p w14:paraId="551ED57E" w14:textId="77777777" w:rsidR="00950F23" w:rsidRDefault="00950F23" w:rsidP="00950F23">
      <w:pPr>
        <w:jc w:val="both"/>
        <w:rPr>
          <w:rFonts w:ascii="Verdana" w:hAnsi="Verdana"/>
          <w:sz w:val="20"/>
          <w:szCs w:val="20"/>
        </w:rPr>
      </w:pPr>
    </w:p>
    <w:p w14:paraId="1AF11ECA" w14:textId="77777777" w:rsidR="00950F23" w:rsidRDefault="00950F23" w:rsidP="00CF0BBE">
      <w:pPr>
        <w:numPr>
          <w:ilvl w:val="0"/>
          <w:numId w:val="17"/>
        </w:numPr>
        <w:tabs>
          <w:tab w:val="num" w:pos="1080"/>
        </w:tabs>
        <w:suppressAutoHyphens/>
        <w:spacing w:after="0"/>
        <w:ind w:left="1080"/>
        <w:jc w:val="both"/>
        <w:rPr>
          <w:rFonts w:ascii="Verdana" w:hAnsi="Verdana"/>
          <w:sz w:val="20"/>
          <w:szCs w:val="20"/>
        </w:rPr>
      </w:pPr>
      <w:r>
        <w:rPr>
          <w:rFonts w:ascii="Verdana" w:hAnsi="Verdana"/>
          <w:sz w:val="20"/>
          <w:szCs w:val="20"/>
        </w:rPr>
        <w:t>Hospital / Investigador Principal</w:t>
      </w:r>
    </w:p>
    <w:p w14:paraId="2F36E0F5" w14:textId="77777777" w:rsidR="00950F23" w:rsidRDefault="00950F23" w:rsidP="00CF0BBE">
      <w:pPr>
        <w:numPr>
          <w:ilvl w:val="1"/>
          <w:numId w:val="17"/>
        </w:numPr>
        <w:tabs>
          <w:tab w:val="num" w:pos="1440"/>
        </w:tabs>
        <w:suppressAutoHyphens/>
        <w:spacing w:after="0"/>
        <w:ind w:left="1440"/>
        <w:jc w:val="both"/>
        <w:rPr>
          <w:rFonts w:ascii="Verdana" w:hAnsi="Verdana"/>
          <w:sz w:val="20"/>
          <w:szCs w:val="20"/>
        </w:rPr>
      </w:pPr>
      <w:r>
        <w:rPr>
          <w:rFonts w:ascii="Verdana" w:hAnsi="Verdana"/>
          <w:sz w:val="20"/>
          <w:szCs w:val="20"/>
        </w:rPr>
        <w:t>Delegado de Protección de Datos de la Generalitat Valenciana</w:t>
      </w:r>
    </w:p>
    <w:p w14:paraId="6760EBF8" w14:textId="77777777" w:rsidR="00950F23" w:rsidRDefault="00950F23" w:rsidP="00CF0BBE">
      <w:pPr>
        <w:numPr>
          <w:ilvl w:val="1"/>
          <w:numId w:val="17"/>
        </w:numPr>
        <w:tabs>
          <w:tab w:val="num" w:pos="1440"/>
        </w:tabs>
        <w:suppressAutoHyphens/>
        <w:spacing w:after="0"/>
        <w:ind w:left="1440"/>
        <w:jc w:val="both"/>
        <w:rPr>
          <w:rFonts w:ascii="Verdana" w:hAnsi="Verdana"/>
          <w:sz w:val="20"/>
          <w:szCs w:val="20"/>
        </w:rPr>
      </w:pPr>
      <w:r>
        <w:rPr>
          <w:rFonts w:ascii="Verdana" w:hAnsi="Verdana"/>
          <w:sz w:val="20"/>
          <w:szCs w:val="20"/>
        </w:rPr>
        <w:t>Paseo de la Alameda, 16. 46010 Valencia</w:t>
      </w:r>
    </w:p>
    <w:p w14:paraId="0C49888D" w14:textId="77777777" w:rsidR="00950F23" w:rsidRDefault="00950F23" w:rsidP="00CF0BBE">
      <w:pPr>
        <w:numPr>
          <w:ilvl w:val="1"/>
          <w:numId w:val="17"/>
        </w:numPr>
        <w:tabs>
          <w:tab w:val="num" w:pos="1440"/>
        </w:tabs>
        <w:suppressAutoHyphens/>
        <w:spacing w:after="0"/>
        <w:ind w:left="1440"/>
        <w:jc w:val="both"/>
        <w:rPr>
          <w:rFonts w:ascii="Verdana" w:hAnsi="Verdana"/>
          <w:sz w:val="20"/>
          <w:szCs w:val="20"/>
        </w:rPr>
      </w:pPr>
      <w:hyperlink r:id="rId14" w:history="1">
        <w:r>
          <w:rPr>
            <w:rStyle w:val="Hipervnculo"/>
            <w:rFonts w:ascii="Verdana" w:hAnsi="Verdana"/>
            <w:sz w:val="20"/>
            <w:szCs w:val="20"/>
          </w:rPr>
          <w:t>dpdgeneralitat@gva.es</w:t>
        </w:r>
      </w:hyperlink>
    </w:p>
    <w:p w14:paraId="7C083B92" w14:textId="77777777" w:rsidR="00950F23" w:rsidRDefault="00950F23" w:rsidP="00CF0BBE">
      <w:pPr>
        <w:numPr>
          <w:ilvl w:val="0"/>
          <w:numId w:val="17"/>
        </w:numPr>
        <w:tabs>
          <w:tab w:val="num" w:pos="1080"/>
        </w:tabs>
        <w:suppressAutoHyphens/>
        <w:spacing w:after="0"/>
        <w:ind w:left="1080"/>
        <w:jc w:val="both"/>
        <w:rPr>
          <w:rFonts w:ascii="Verdana" w:hAnsi="Verdana"/>
          <w:sz w:val="20"/>
          <w:szCs w:val="20"/>
        </w:rPr>
      </w:pPr>
      <w:r>
        <w:rPr>
          <w:rFonts w:ascii="Verdana" w:hAnsi="Verdana"/>
          <w:sz w:val="20"/>
          <w:szCs w:val="20"/>
        </w:rPr>
        <w:t>Promotor:</w:t>
      </w:r>
    </w:p>
    <w:p w14:paraId="62E252A3" w14:textId="77777777" w:rsidR="00950F23" w:rsidRDefault="00950F23" w:rsidP="00CF0BBE">
      <w:pPr>
        <w:numPr>
          <w:ilvl w:val="1"/>
          <w:numId w:val="17"/>
        </w:numPr>
        <w:tabs>
          <w:tab w:val="num" w:pos="1440"/>
        </w:tabs>
        <w:suppressAutoHyphens/>
        <w:spacing w:after="0"/>
        <w:ind w:left="1440"/>
        <w:jc w:val="both"/>
        <w:rPr>
          <w:rFonts w:ascii="Verdana" w:hAnsi="Verdana"/>
          <w:sz w:val="20"/>
          <w:szCs w:val="20"/>
        </w:rPr>
      </w:pPr>
      <w:r>
        <w:rPr>
          <w:rFonts w:ascii="Verdana" w:hAnsi="Verdana"/>
          <w:sz w:val="20"/>
          <w:szCs w:val="20"/>
        </w:rPr>
        <w:t>XXXXXXXX</w:t>
      </w:r>
    </w:p>
    <w:p w14:paraId="1F892822" w14:textId="77777777" w:rsidR="00950F23" w:rsidRDefault="00950F23" w:rsidP="00950F23">
      <w:pPr>
        <w:jc w:val="both"/>
        <w:rPr>
          <w:rFonts w:ascii="Verdana" w:hAnsi="Verdana"/>
          <w:sz w:val="20"/>
          <w:szCs w:val="20"/>
        </w:rPr>
      </w:pPr>
    </w:p>
    <w:p w14:paraId="6BD56FEC" w14:textId="77777777" w:rsidR="00950F23" w:rsidRDefault="00950F23" w:rsidP="00CF0BBE">
      <w:pPr>
        <w:numPr>
          <w:ilvl w:val="0"/>
          <w:numId w:val="18"/>
        </w:numPr>
        <w:suppressAutoHyphens/>
        <w:spacing w:after="0"/>
        <w:jc w:val="both"/>
        <w:rPr>
          <w:rFonts w:ascii="Verdana" w:hAnsi="Verdana"/>
          <w:sz w:val="20"/>
          <w:szCs w:val="20"/>
        </w:rPr>
      </w:pPr>
      <w:r>
        <w:rPr>
          <w:rFonts w:ascii="Verdana" w:hAnsi="Verdana"/>
          <w:sz w:val="20"/>
          <w:szCs w:val="20"/>
        </w:rPr>
        <w:t>Con carácter previo al tratamiento de datos personales, se ha procedido a:</w:t>
      </w:r>
    </w:p>
    <w:p w14:paraId="7633AD30" w14:textId="77777777" w:rsidR="00950F23" w:rsidRDefault="00950F23" w:rsidP="00CF0BBE">
      <w:pPr>
        <w:numPr>
          <w:ilvl w:val="1"/>
          <w:numId w:val="18"/>
        </w:numPr>
        <w:tabs>
          <w:tab w:val="clear" w:pos="720"/>
          <w:tab w:val="num" w:pos="1080"/>
        </w:tabs>
        <w:suppressAutoHyphens/>
        <w:spacing w:after="0"/>
        <w:ind w:left="1080"/>
        <w:jc w:val="both"/>
        <w:rPr>
          <w:rFonts w:ascii="Verdana" w:hAnsi="Verdana"/>
          <w:sz w:val="20"/>
          <w:szCs w:val="20"/>
        </w:rPr>
      </w:pPr>
      <w:r>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3787FF67" w14:textId="77777777" w:rsidR="00950F23" w:rsidRDefault="00950F23" w:rsidP="00CF0BBE">
      <w:pPr>
        <w:numPr>
          <w:ilvl w:val="1"/>
          <w:numId w:val="18"/>
        </w:numPr>
        <w:tabs>
          <w:tab w:val="clear" w:pos="720"/>
          <w:tab w:val="num" w:pos="1080"/>
        </w:tabs>
        <w:suppressAutoHyphens/>
        <w:spacing w:after="0"/>
        <w:ind w:left="1080"/>
        <w:jc w:val="both"/>
        <w:rPr>
          <w:rFonts w:ascii="Verdana" w:hAnsi="Verdana"/>
          <w:sz w:val="20"/>
          <w:szCs w:val="20"/>
        </w:rPr>
      </w:pPr>
      <w:r>
        <w:rPr>
          <w:rFonts w:ascii="Verdana" w:hAnsi="Verdana"/>
          <w:sz w:val="20"/>
          <w:szCs w:val="20"/>
        </w:rPr>
        <w:t>La realización de un análisis de riesgos y, en caso de resultar necesario, una evaluación de impacto relativo a la protección de datos.</w:t>
      </w:r>
    </w:p>
    <w:p w14:paraId="775DDAB9" w14:textId="77777777" w:rsidR="00950F23" w:rsidRDefault="00950F23" w:rsidP="00CF0BBE">
      <w:pPr>
        <w:numPr>
          <w:ilvl w:val="1"/>
          <w:numId w:val="18"/>
        </w:numPr>
        <w:tabs>
          <w:tab w:val="clear" w:pos="720"/>
          <w:tab w:val="num" w:pos="1080"/>
        </w:tabs>
        <w:suppressAutoHyphens/>
        <w:spacing w:after="0"/>
        <w:ind w:left="1080"/>
        <w:jc w:val="both"/>
        <w:rPr>
          <w:rFonts w:ascii="Verdana" w:hAnsi="Verdana"/>
          <w:sz w:val="20"/>
          <w:szCs w:val="20"/>
        </w:rPr>
      </w:pPr>
      <w:r>
        <w:rPr>
          <w:rFonts w:ascii="Verdana" w:hAnsi="Verdana"/>
          <w:sz w:val="20"/>
          <w:szCs w:val="20"/>
        </w:rPr>
        <w:t>Aplicar, en función de los riesgos, medidas técnicas y organizativas apropiadas para garantizar el nivel de seguridad adecuado al riesgo.</w:t>
      </w:r>
    </w:p>
    <w:p w14:paraId="669CCFE9" w14:textId="77777777" w:rsidR="00950F23" w:rsidRDefault="00950F23" w:rsidP="00950F23">
      <w:pPr>
        <w:jc w:val="both"/>
        <w:rPr>
          <w:rFonts w:ascii="Verdana" w:hAnsi="Verdana"/>
          <w:sz w:val="20"/>
          <w:szCs w:val="20"/>
        </w:rPr>
      </w:pPr>
    </w:p>
    <w:p w14:paraId="28E0FC48" w14:textId="77777777" w:rsidR="00950F23" w:rsidRDefault="00950F23" w:rsidP="00950F23">
      <w:pPr>
        <w:jc w:val="both"/>
        <w:rPr>
          <w:rFonts w:ascii="Verdana" w:hAnsi="Verdana"/>
          <w:b/>
          <w:bCs/>
          <w:sz w:val="20"/>
          <w:szCs w:val="20"/>
        </w:rPr>
      </w:pPr>
      <w:r>
        <w:rPr>
          <w:rFonts w:ascii="Verdana" w:hAnsi="Verdana"/>
          <w:b/>
          <w:bCs/>
          <w:sz w:val="20"/>
          <w:szCs w:val="20"/>
        </w:rPr>
        <w:t>V.- CONDICIONES RELATIVAS AL TRATAMIENTO</w:t>
      </w:r>
    </w:p>
    <w:p w14:paraId="5A3B1971" w14:textId="77777777" w:rsidR="00950F23" w:rsidRDefault="00950F23" w:rsidP="00950F23">
      <w:pPr>
        <w:jc w:val="both"/>
        <w:rPr>
          <w:rFonts w:ascii="Verdana" w:hAnsi="Verdana"/>
          <w:sz w:val="20"/>
          <w:szCs w:val="20"/>
        </w:rPr>
      </w:pPr>
      <w:r>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284BE23D" w14:textId="77777777" w:rsidR="00950F23" w:rsidRDefault="00950F23" w:rsidP="00950F23">
      <w:pPr>
        <w:jc w:val="both"/>
        <w:rPr>
          <w:rFonts w:ascii="Verdana" w:hAnsi="Verdana"/>
          <w:b/>
          <w:bCs/>
          <w:sz w:val="20"/>
          <w:szCs w:val="20"/>
        </w:rPr>
      </w:pPr>
      <w:r>
        <w:rPr>
          <w:rFonts w:ascii="Verdana" w:hAnsi="Verdana"/>
          <w:sz w:val="20"/>
          <w:szCs w:val="20"/>
        </w:rPr>
        <w:t xml:space="preserve">Así mismo, cada una de las entidades participantes se </w:t>
      </w:r>
      <w:proofErr w:type="gramStart"/>
      <w:r>
        <w:rPr>
          <w:rFonts w:ascii="Verdana" w:hAnsi="Verdana"/>
          <w:sz w:val="20"/>
          <w:szCs w:val="20"/>
        </w:rPr>
        <w:t>comprometen</w:t>
      </w:r>
      <w:proofErr w:type="gramEnd"/>
      <w:r>
        <w:rPr>
          <w:rFonts w:ascii="Verdana" w:hAnsi="Verdana"/>
          <w:sz w:val="20"/>
          <w:szCs w:val="20"/>
        </w:rPr>
        <w:t xml:space="preserve"> al tratamiento de datos personales de acuerdo con las siguientes directrices:</w:t>
      </w:r>
    </w:p>
    <w:p w14:paraId="0232FE01" w14:textId="77777777" w:rsidR="00950F23" w:rsidRDefault="00950F23" w:rsidP="00CF0BBE">
      <w:pPr>
        <w:numPr>
          <w:ilvl w:val="0"/>
          <w:numId w:val="19"/>
        </w:numPr>
        <w:suppressAutoHyphens/>
        <w:spacing w:after="0"/>
        <w:jc w:val="both"/>
        <w:rPr>
          <w:rFonts w:ascii="Verdana" w:hAnsi="Verdana"/>
          <w:sz w:val="20"/>
          <w:szCs w:val="20"/>
        </w:rPr>
      </w:pPr>
      <w:r>
        <w:rPr>
          <w:rFonts w:ascii="Verdana" w:hAnsi="Verdana"/>
          <w:b/>
          <w:bCs/>
          <w:sz w:val="20"/>
          <w:szCs w:val="20"/>
        </w:rPr>
        <w:t>Promotor</w:t>
      </w:r>
    </w:p>
    <w:p w14:paraId="7947168B" w14:textId="77777777" w:rsidR="00950F23" w:rsidRDefault="00950F23" w:rsidP="00950F23">
      <w:pPr>
        <w:jc w:val="both"/>
        <w:rPr>
          <w:rFonts w:ascii="Verdana" w:hAnsi="Verdana"/>
          <w:sz w:val="20"/>
          <w:szCs w:val="20"/>
        </w:rPr>
      </w:pPr>
      <w:r>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3738DCD1" w14:textId="77777777" w:rsidR="00950F23" w:rsidRDefault="00950F23" w:rsidP="00950F23">
      <w:pPr>
        <w:jc w:val="both"/>
        <w:rPr>
          <w:rFonts w:ascii="Verdana" w:hAnsi="Verdana"/>
          <w:sz w:val="20"/>
          <w:szCs w:val="20"/>
        </w:rPr>
      </w:pPr>
    </w:p>
    <w:p w14:paraId="1B7C1452"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022451D4"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4663E2CB"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0100691C" w14:textId="77777777" w:rsidR="00950F23" w:rsidRDefault="00950F23" w:rsidP="00CF0BBE">
      <w:pPr>
        <w:numPr>
          <w:ilvl w:val="1"/>
          <w:numId w:val="21"/>
        </w:numPr>
        <w:suppressAutoHyphens/>
        <w:spacing w:after="0"/>
        <w:ind w:left="1080"/>
        <w:jc w:val="both"/>
        <w:rPr>
          <w:rFonts w:ascii="Verdana" w:hAnsi="Verdana"/>
          <w:sz w:val="20"/>
          <w:szCs w:val="20"/>
        </w:rPr>
      </w:pPr>
      <w:r>
        <w:rPr>
          <w:rFonts w:ascii="Verdana" w:hAnsi="Verdana"/>
          <w:sz w:val="20"/>
          <w:szCs w:val="20"/>
        </w:rPr>
        <w:t xml:space="preserve">la </w:t>
      </w:r>
      <w:proofErr w:type="spellStart"/>
      <w:r>
        <w:rPr>
          <w:rFonts w:ascii="Verdana" w:hAnsi="Verdana"/>
          <w:sz w:val="20"/>
          <w:szCs w:val="20"/>
        </w:rPr>
        <w:t>seudonimización</w:t>
      </w:r>
      <w:proofErr w:type="spellEnd"/>
      <w:r>
        <w:rPr>
          <w:rFonts w:ascii="Verdana" w:hAnsi="Verdana"/>
          <w:sz w:val="20"/>
          <w:szCs w:val="20"/>
        </w:rPr>
        <w:t xml:space="preserve"> y el cifrado de datos personales;</w:t>
      </w:r>
    </w:p>
    <w:p w14:paraId="07CCF5BF" w14:textId="77777777" w:rsidR="00950F23" w:rsidRDefault="00950F23" w:rsidP="00CF0BBE">
      <w:pPr>
        <w:numPr>
          <w:ilvl w:val="1"/>
          <w:numId w:val="21"/>
        </w:numPr>
        <w:suppressAutoHyphens/>
        <w:spacing w:after="0"/>
        <w:ind w:left="1080"/>
        <w:jc w:val="both"/>
        <w:rPr>
          <w:rFonts w:ascii="Verdana" w:hAnsi="Verdana"/>
          <w:sz w:val="20"/>
          <w:szCs w:val="20"/>
        </w:rPr>
      </w:pPr>
      <w:r>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5CFC580F" w14:textId="77777777" w:rsidR="00950F23" w:rsidRDefault="00950F23" w:rsidP="00CF0BBE">
      <w:pPr>
        <w:numPr>
          <w:ilvl w:val="1"/>
          <w:numId w:val="21"/>
        </w:numPr>
        <w:suppressAutoHyphens/>
        <w:spacing w:after="0"/>
        <w:ind w:left="1080"/>
        <w:jc w:val="both"/>
        <w:rPr>
          <w:rFonts w:ascii="Verdana" w:hAnsi="Verdana"/>
          <w:sz w:val="20"/>
          <w:szCs w:val="20"/>
        </w:rPr>
      </w:pPr>
      <w:r>
        <w:rPr>
          <w:rFonts w:ascii="Verdana" w:hAnsi="Verdana"/>
          <w:sz w:val="20"/>
          <w:szCs w:val="20"/>
        </w:rPr>
        <w:t>la capacidad de restaurar la disponibilidad y el acceso a los datos personales de forma rápida en caso de incidente físico o técnico;</w:t>
      </w:r>
    </w:p>
    <w:p w14:paraId="57CB1B37" w14:textId="77777777" w:rsidR="00950F23" w:rsidRDefault="00950F23" w:rsidP="00CF0BBE">
      <w:pPr>
        <w:numPr>
          <w:ilvl w:val="1"/>
          <w:numId w:val="21"/>
        </w:numPr>
        <w:suppressAutoHyphens/>
        <w:spacing w:after="0"/>
        <w:ind w:left="1080"/>
        <w:jc w:val="both"/>
        <w:rPr>
          <w:rFonts w:ascii="Verdana" w:hAnsi="Verdana"/>
          <w:sz w:val="20"/>
          <w:szCs w:val="20"/>
        </w:rPr>
      </w:pPr>
      <w:r>
        <w:rPr>
          <w:rFonts w:ascii="Verdana" w:hAnsi="Verdana"/>
          <w:sz w:val="20"/>
          <w:szCs w:val="20"/>
        </w:rPr>
        <w:t>un proceso de verificación, evaluación y valoración regulares de la eficacia de las medidas técnicas y organizativas para garantizar la seguridad del tratamiento.</w:t>
      </w:r>
    </w:p>
    <w:p w14:paraId="25DFF462"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 xml:space="preserve">Establecerá mecanismos de revisión del sistema de codificación de forma que no se pueda </w:t>
      </w:r>
      <w:proofErr w:type="spellStart"/>
      <w:r>
        <w:rPr>
          <w:rFonts w:ascii="Verdana" w:hAnsi="Verdana"/>
          <w:sz w:val="20"/>
          <w:szCs w:val="20"/>
        </w:rPr>
        <w:t>reidentificar</w:t>
      </w:r>
      <w:proofErr w:type="spellEnd"/>
      <w:r>
        <w:rPr>
          <w:rFonts w:ascii="Verdana" w:hAnsi="Verdana"/>
          <w:sz w:val="20"/>
          <w:szCs w:val="20"/>
        </w:rPr>
        <w:t xml:space="preserve"> de forma directa a los sujetos.</w:t>
      </w:r>
    </w:p>
    <w:p w14:paraId="1BAF208E"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En caso de realizar transferencias internacionales de datos deberá aportar las garantías exigibles en el RGPD y la LOPDGDD.</w:t>
      </w:r>
    </w:p>
    <w:p w14:paraId="2880AFF8"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6BEB8266"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44F683EE"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Conservará el contenido del archivo maestro durante al menos 25 años a partir de la finalización del ensayo clínico.</w:t>
      </w:r>
    </w:p>
    <w:p w14:paraId="40302B7C" w14:textId="77777777" w:rsidR="00950F23" w:rsidRDefault="00950F23" w:rsidP="00CF0BBE">
      <w:pPr>
        <w:numPr>
          <w:ilvl w:val="0"/>
          <w:numId w:val="20"/>
        </w:numPr>
        <w:suppressAutoHyphens/>
        <w:spacing w:after="0"/>
        <w:jc w:val="both"/>
        <w:rPr>
          <w:rFonts w:ascii="Verdana" w:hAnsi="Verdana"/>
          <w:sz w:val="20"/>
          <w:szCs w:val="20"/>
        </w:rPr>
      </w:pPr>
      <w:r>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13010EB7" w14:textId="77777777" w:rsidR="00950F23" w:rsidRDefault="00950F23" w:rsidP="00950F23">
      <w:pPr>
        <w:jc w:val="both"/>
        <w:rPr>
          <w:rFonts w:ascii="Verdana" w:hAnsi="Verdana"/>
          <w:sz w:val="20"/>
          <w:szCs w:val="20"/>
        </w:rPr>
      </w:pPr>
    </w:p>
    <w:p w14:paraId="2A9E2DB7" w14:textId="77777777" w:rsidR="00950F23" w:rsidRDefault="00950F23" w:rsidP="00950F23">
      <w:pPr>
        <w:jc w:val="both"/>
        <w:rPr>
          <w:rFonts w:ascii="Verdana" w:hAnsi="Verdana"/>
          <w:sz w:val="20"/>
          <w:szCs w:val="20"/>
        </w:rPr>
      </w:pPr>
    </w:p>
    <w:p w14:paraId="114C97E8" w14:textId="77777777" w:rsidR="00950F23" w:rsidRDefault="00950F23" w:rsidP="00950F23">
      <w:pPr>
        <w:jc w:val="both"/>
        <w:rPr>
          <w:rFonts w:ascii="Verdana" w:hAnsi="Verdana"/>
          <w:sz w:val="20"/>
          <w:szCs w:val="20"/>
        </w:rPr>
      </w:pPr>
    </w:p>
    <w:p w14:paraId="426C4B44" w14:textId="77777777" w:rsidR="00950F23" w:rsidRDefault="00950F23" w:rsidP="00950F23">
      <w:pPr>
        <w:jc w:val="both"/>
        <w:rPr>
          <w:rFonts w:ascii="Verdana" w:hAnsi="Verdana"/>
          <w:sz w:val="20"/>
          <w:szCs w:val="20"/>
        </w:rPr>
      </w:pPr>
    </w:p>
    <w:p w14:paraId="4F903B15" w14:textId="77777777" w:rsidR="00950F23" w:rsidRDefault="00950F23" w:rsidP="00950F23">
      <w:pPr>
        <w:jc w:val="both"/>
        <w:rPr>
          <w:rFonts w:ascii="Verdana" w:hAnsi="Verdana"/>
          <w:sz w:val="20"/>
          <w:szCs w:val="20"/>
        </w:rPr>
      </w:pPr>
    </w:p>
    <w:p w14:paraId="6B376420" w14:textId="77777777" w:rsidR="00950F23" w:rsidRDefault="00950F23" w:rsidP="00CF0BBE">
      <w:pPr>
        <w:numPr>
          <w:ilvl w:val="0"/>
          <w:numId w:val="19"/>
        </w:numPr>
        <w:suppressAutoHyphens/>
        <w:spacing w:after="0"/>
        <w:jc w:val="both"/>
        <w:rPr>
          <w:rFonts w:ascii="Verdana" w:hAnsi="Verdana"/>
          <w:sz w:val="20"/>
          <w:szCs w:val="20"/>
        </w:rPr>
      </w:pPr>
      <w:r>
        <w:rPr>
          <w:rFonts w:ascii="Verdana" w:hAnsi="Verdana"/>
          <w:b/>
          <w:bCs/>
          <w:sz w:val="20"/>
          <w:szCs w:val="20"/>
        </w:rPr>
        <w:t>Hospital / Investigador principal</w:t>
      </w:r>
    </w:p>
    <w:p w14:paraId="4709151D" w14:textId="77777777" w:rsidR="00950F23" w:rsidRDefault="00950F23" w:rsidP="00950F23">
      <w:pPr>
        <w:jc w:val="both"/>
        <w:rPr>
          <w:rFonts w:ascii="Verdana" w:hAnsi="Verdana"/>
          <w:sz w:val="20"/>
          <w:szCs w:val="20"/>
        </w:rPr>
      </w:pPr>
      <w:r>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427BCC2E"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Proporcionará los datos al promotor o verificará que el resto de investigadores lo haga, de forma codificada de conformidad con lo establecido en el protocolo de investigación.</w:t>
      </w:r>
    </w:p>
    <w:p w14:paraId="2254E7F7"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2E53ADBF"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5B3D4902"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p>
    <w:p w14:paraId="5926BCA6"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3E200DDD"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6EC09DCA"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Resolverá las solicitudes de ejercicio de derechos de protección de datos en tiempo y forma.</w:t>
      </w:r>
    </w:p>
    <w:p w14:paraId="6E724BA9"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En el caso de que se planteen dudas respecto de la conformidad del protocolo con la normativa de protección de datos, se deberá informar inmediatamente al Promotor.</w:t>
      </w:r>
    </w:p>
    <w:p w14:paraId="31CD8735" w14:textId="77777777" w:rsidR="00950F23" w:rsidRDefault="00950F23" w:rsidP="00CF0BBE">
      <w:pPr>
        <w:numPr>
          <w:ilvl w:val="0"/>
          <w:numId w:val="22"/>
        </w:numPr>
        <w:suppressAutoHyphens/>
        <w:spacing w:after="0"/>
        <w:jc w:val="both"/>
        <w:rPr>
          <w:rFonts w:ascii="Verdana" w:hAnsi="Verdana"/>
          <w:sz w:val="20"/>
          <w:szCs w:val="20"/>
        </w:rPr>
      </w:pPr>
      <w:r>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34C8DCFD" w14:textId="77777777" w:rsidR="00950F23" w:rsidRDefault="00950F23" w:rsidP="00950F23">
      <w:pPr>
        <w:jc w:val="both"/>
        <w:rPr>
          <w:rFonts w:ascii="Verdana" w:hAnsi="Verdana"/>
          <w:sz w:val="20"/>
          <w:szCs w:val="20"/>
        </w:rPr>
      </w:pPr>
    </w:p>
    <w:p w14:paraId="18D29C7F" w14:textId="77777777" w:rsidR="00950F23" w:rsidRDefault="00950F23" w:rsidP="00950F23">
      <w:pPr>
        <w:jc w:val="both"/>
        <w:rPr>
          <w:rFonts w:ascii="Verdana" w:hAnsi="Verdana"/>
          <w:b/>
          <w:bCs/>
          <w:sz w:val="20"/>
          <w:szCs w:val="20"/>
        </w:rPr>
      </w:pPr>
    </w:p>
    <w:p w14:paraId="62CA6BA8" w14:textId="77777777" w:rsidR="00950F23" w:rsidRDefault="00950F23" w:rsidP="00950F23">
      <w:pPr>
        <w:jc w:val="both"/>
        <w:rPr>
          <w:rFonts w:ascii="Verdana" w:hAnsi="Verdana"/>
          <w:sz w:val="20"/>
          <w:szCs w:val="20"/>
        </w:rPr>
      </w:pPr>
      <w:r>
        <w:rPr>
          <w:rFonts w:ascii="Verdana" w:hAnsi="Verdana"/>
          <w:b/>
          <w:bCs/>
          <w:sz w:val="20"/>
          <w:szCs w:val="20"/>
        </w:rPr>
        <w:t>VI.- DEBER DE COLABORACIÓN</w:t>
      </w:r>
    </w:p>
    <w:p w14:paraId="0A90FCBA" w14:textId="77777777" w:rsidR="00950F23" w:rsidRDefault="00950F23" w:rsidP="00950F23">
      <w:pPr>
        <w:jc w:val="both"/>
        <w:rPr>
          <w:rFonts w:ascii="Verdana" w:hAnsi="Verdana"/>
          <w:sz w:val="20"/>
          <w:szCs w:val="20"/>
        </w:rPr>
      </w:pPr>
      <w:r>
        <w:rPr>
          <w:rFonts w:ascii="Verdana" w:hAnsi="Verdana"/>
          <w:sz w:val="20"/>
          <w:szCs w:val="20"/>
        </w:rPr>
        <w:t>a) Con carácter general, las entidades participantes colaborarán entre ellas en el cumplimiento del RGPD y resto de normativa aplicable, poniendo a disposición del resto de entidades</w:t>
      </w:r>
      <w:r>
        <w:rPr>
          <w:rFonts w:ascii="Verdana" w:hAnsi="Verdana" w:cs="Arial"/>
          <w:sz w:val="20"/>
          <w:szCs w:val="20"/>
        </w:rPr>
        <w:t>, según la normativa de aplicación y los distintos roles de las partes,</w:t>
      </w:r>
      <w:r>
        <w:rPr>
          <w:rFonts w:ascii="Verdana" w:hAnsi="Verdana"/>
          <w:sz w:val="20"/>
          <w:szCs w:val="20"/>
        </w:rPr>
        <w:t xml:space="preserve"> la información necesaria para facilitar y demostrar su cumplimiento.</w:t>
      </w:r>
    </w:p>
    <w:p w14:paraId="773C263C" w14:textId="77777777" w:rsidR="00950F23" w:rsidRDefault="00950F23" w:rsidP="00950F23">
      <w:pPr>
        <w:jc w:val="both"/>
        <w:rPr>
          <w:rFonts w:ascii="Verdana" w:hAnsi="Verdana"/>
          <w:sz w:val="20"/>
          <w:szCs w:val="20"/>
        </w:rPr>
      </w:pPr>
      <w:r>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w:t>
      </w:r>
      <w:r>
        <w:rPr>
          <w:rFonts w:ascii="Verdana" w:hAnsi="Verdana"/>
          <w:sz w:val="20"/>
          <w:szCs w:val="20"/>
        </w:rPr>
        <w:lastRenderedPageBreak/>
        <w:t>la comprobación de las medidas de seguridad adoptadas, para lo que podrá realizar cuantas comprobaciones o auditorías considere necesarias pudiendo acceder a datos personales identificativos con esta finalidad.</w:t>
      </w:r>
    </w:p>
    <w:p w14:paraId="5993D49D" w14:textId="77777777" w:rsidR="00950F23" w:rsidRDefault="00950F23" w:rsidP="00950F23">
      <w:pPr>
        <w:jc w:val="both"/>
        <w:rPr>
          <w:rFonts w:ascii="Verdana" w:hAnsi="Verdana"/>
          <w:sz w:val="20"/>
          <w:szCs w:val="20"/>
        </w:rPr>
      </w:pPr>
      <w:r>
        <w:rPr>
          <w:rFonts w:ascii="Verdana" w:hAnsi="Verdana"/>
          <w:sz w:val="20"/>
          <w:szCs w:val="20"/>
        </w:rPr>
        <w:t>En ningún caso, el promotor o monitor podrán obtener copia de información o documentos que contengan datos que puedan identificar directamente a los sujetos del ensayo.</w:t>
      </w:r>
    </w:p>
    <w:p w14:paraId="17507EF4" w14:textId="77777777" w:rsidR="00950F23" w:rsidRDefault="00950F23" w:rsidP="00950F23">
      <w:pPr>
        <w:jc w:val="both"/>
        <w:rPr>
          <w:rFonts w:ascii="Verdana" w:hAnsi="Verdana"/>
          <w:sz w:val="20"/>
          <w:szCs w:val="20"/>
        </w:rPr>
      </w:pPr>
      <w:r>
        <w:rPr>
          <w:rFonts w:ascii="Verdana" w:hAnsi="Verdana"/>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06230A0C" w14:textId="77777777" w:rsidR="00950F23" w:rsidRDefault="00950F23" w:rsidP="00950F23">
      <w:pPr>
        <w:jc w:val="both"/>
        <w:rPr>
          <w:rFonts w:ascii="Verdana" w:hAnsi="Verdana"/>
          <w:sz w:val="20"/>
          <w:szCs w:val="20"/>
        </w:rPr>
      </w:pPr>
      <w:r>
        <w:rPr>
          <w:rFonts w:ascii="Verdana" w:hAnsi="Verdana"/>
          <w:sz w:val="20"/>
          <w:szCs w:val="20"/>
        </w:rPr>
        <w:t>d) Así mismo, las entidades participantes se comprometen a informar al resto de entidades de:</w:t>
      </w:r>
    </w:p>
    <w:p w14:paraId="094512B4" w14:textId="77777777" w:rsidR="00950F23" w:rsidRDefault="00950F23" w:rsidP="00CF0BBE">
      <w:pPr>
        <w:numPr>
          <w:ilvl w:val="0"/>
          <w:numId w:val="23"/>
        </w:numPr>
        <w:tabs>
          <w:tab w:val="num" w:pos="720"/>
        </w:tabs>
        <w:suppressAutoHyphens/>
        <w:spacing w:after="0"/>
        <w:ind w:left="720"/>
        <w:jc w:val="both"/>
        <w:rPr>
          <w:rFonts w:ascii="Verdana" w:hAnsi="Verdana"/>
          <w:sz w:val="20"/>
          <w:szCs w:val="20"/>
        </w:rPr>
      </w:pPr>
      <w:r>
        <w:rPr>
          <w:rFonts w:ascii="Verdana" w:hAnsi="Verdana"/>
          <w:sz w:val="20"/>
          <w:szCs w:val="20"/>
        </w:rPr>
        <w:t>Cualquier iniciación de cualquier investigación o inicio de expediente por parte de la autoridad de control de protección de datos.</w:t>
      </w:r>
    </w:p>
    <w:p w14:paraId="39EB3A8A" w14:textId="77777777" w:rsidR="00950F23" w:rsidRDefault="00950F23" w:rsidP="00CF0BBE">
      <w:pPr>
        <w:numPr>
          <w:ilvl w:val="0"/>
          <w:numId w:val="23"/>
        </w:numPr>
        <w:tabs>
          <w:tab w:val="num" w:pos="720"/>
        </w:tabs>
        <w:suppressAutoHyphens/>
        <w:spacing w:after="0"/>
        <w:ind w:left="720"/>
        <w:jc w:val="both"/>
        <w:rPr>
          <w:rFonts w:ascii="Verdana" w:hAnsi="Verdana"/>
          <w:sz w:val="20"/>
          <w:szCs w:val="20"/>
        </w:rPr>
      </w:pPr>
      <w:r>
        <w:rPr>
          <w:rFonts w:ascii="Verdana" w:hAnsi="Verdana"/>
          <w:sz w:val="20"/>
          <w:szCs w:val="20"/>
        </w:rPr>
        <w:t>Cualquier proceso administrativo, judicial o preparatorio relacionado con la protección de datos personales, así como sobre cualquier decisión, orden o resolución emitida al respecto.</w:t>
      </w:r>
    </w:p>
    <w:p w14:paraId="10318DFD" w14:textId="77777777" w:rsidR="00950F23" w:rsidRDefault="00950F23" w:rsidP="00CF0BBE">
      <w:pPr>
        <w:numPr>
          <w:ilvl w:val="0"/>
          <w:numId w:val="23"/>
        </w:numPr>
        <w:tabs>
          <w:tab w:val="num" w:pos="720"/>
        </w:tabs>
        <w:suppressAutoHyphens/>
        <w:spacing w:after="0"/>
        <w:ind w:left="720"/>
        <w:jc w:val="both"/>
        <w:rPr>
          <w:rFonts w:ascii="Verdana" w:hAnsi="Verdana"/>
          <w:sz w:val="20"/>
          <w:szCs w:val="20"/>
        </w:rPr>
      </w:pPr>
      <w:r>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5820CBD2" w14:textId="77777777" w:rsidR="00950F23" w:rsidRDefault="00950F23" w:rsidP="00950F23">
      <w:pPr>
        <w:jc w:val="both"/>
        <w:rPr>
          <w:rFonts w:ascii="Verdana" w:hAnsi="Verdana"/>
          <w:sz w:val="20"/>
          <w:szCs w:val="20"/>
        </w:rPr>
      </w:pPr>
    </w:p>
    <w:p w14:paraId="7D3817DE" w14:textId="77777777" w:rsidR="00950F23" w:rsidRDefault="00950F23" w:rsidP="00950F23">
      <w:pPr>
        <w:jc w:val="both"/>
        <w:rPr>
          <w:rFonts w:ascii="Verdana" w:hAnsi="Verdana"/>
          <w:sz w:val="20"/>
          <w:szCs w:val="20"/>
        </w:rPr>
      </w:pPr>
      <w:r>
        <w:rPr>
          <w:rFonts w:ascii="Verdana" w:hAnsi="Verdana"/>
          <w:b/>
          <w:bCs/>
          <w:sz w:val="20"/>
          <w:szCs w:val="20"/>
        </w:rPr>
        <w:t>VII.- EJERCICIO DE DERECHOS DE LAS PERSONAS INTERESADAS</w:t>
      </w:r>
    </w:p>
    <w:p w14:paraId="6BF8A505" w14:textId="77777777" w:rsidR="00950F23" w:rsidRDefault="00950F23" w:rsidP="00950F23">
      <w:pPr>
        <w:jc w:val="both"/>
        <w:rPr>
          <w:rFonts w:ascii="Verdana" w:hAnsi="Verdana"/>
          <w:sz w:val="20"/>
          <w:szCs w:val="20"/>
        </w:rPr>
      </w:pPr>
      <w:r>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3CDF96F2" w14:textId="77777777" w:rsidR="00950F23" w:rsidRDefault="00950F23" w:rsidP="00950F23">
      <w:pPr>
        <w:jc w:val="both"/>
        <w:rPr>
          <w:rFonts w:ascii="Verdana" w:hAnsi="Verdana"/>
          <w:sz w:val="20"/>
          <w:szCs w:val="20"/>
        </w:rPr>
      </w:pPr>
      <w:r>
        <w:rPr>
          <w:rFonts w:ascii="Verdana" w:hAnsi="Verdana"/>
          <w:sz w:val="20"/>
          <w:szCs w:val="20"/>
        </w:rPr>
        <w:t>En el caso de que un sujeto participante en el ensayo clínico ejerza el derecho ante una entidad o persona distinta del investigador principal esta entidad o persona deberá:</w:t>
      </w:r>
    </w:p>
    <w:p w14:paraId="68AE8B91" w14:textId="77777777" w:rsidR="00950F23" w:rsidRDefault="00950F23" w:rsidP="00CF0BBE">
      <w:pPr>
        <w:numPr>
          <w:ilvl w:val="0"/>
          <w:numId w:val="24"/>
        </w:numPr>
        <w:tabs>
          <w:tab w:val="clear" w:pos="720"/>
          <w:tab w:val="num" w:pos="779"/>
        </w:tabs>
        <w:suppressAutoHyphens/>
        <w:spacing w:after="0"/>
        <w:ind w:left="779"/>
        <w:jc w:val="both"/>
        <w:rPr>
          <w:rFonts w:ascii="Verdana" w:hAnsi="Verdana"/>
          <w:sz w:val="20"/>
          <w:szCs w:val="20"/>
        </w:rPr>
      </w:pPr>
      <w:r>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0B2D28B9" w14:textId="77777777" w:rsidR="00950F23" w:rsidRDefault="00950F23" w:rsidP="00CF0BBE">
      <w:pPr>
        <w:numPr>
          <w:ilvl w:val="0"/>
          <w:numId w:val="24"/>
        </w:numPr>
        <w:tabs>
          <w:tab w:val="clear" w:pos="720"/>
          <w:tab w:val="num" w:pos="779"/>
        </w:tabs>
        <w:suppressAutoHyphens/>
        <w:spacing w:after="0"/>
        <w:ind w:left="779"/>
        <w:jc w:val="both"/>
        <w:rPr>
          <w:rFonts w:ascii="Verdana" w:hAnsi="Verdana"/>
          <w:sz w:val="20"/>
          <w:szCs w:val="20"/>
        </w:rPr>
      </w:pPr>
      <w:r>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Pr>
          <w:rFonts w:ascii="Verdana" w:hAnsi="Verdana"/>
          <w:sz w:val="20"/>
          <w:szCs w:val="20"/>
        </w:rPr>
        <w:t>reidentificación</w:t>
      </w:r>
      <w:proofErr w:type="spellEnd"/>
      <w:r>
        <w:rPr>
          <w:rFonts w:ascii="Verdana" w:hAnsi="Verdana"/>
          <w:sz w:val="20"/>
          <w:szCs w:val="20"/>
        </w:rPr>
        <w:t xml:space="preserve"> el ejercicio de estos derechos.</w:t>
      </w:r>
    </w:p>
    <w:p w14:paraId="5E7FFC06" w14:textId="77777777" w:rsidR="00950F23" w:rsidRDefault="00950F23" w:rsidP="00950F23">
      <w:pPr>
        <w:jc w:val="both"/>
        <w:rPr>
          <w:rFonts w:ascii="Verdana" w:hAnsi="Verdana"/>
          <w:sz w:val="20"/>
          <w:szCs w:val="20"/>
        </w:rPr>
      </w:pPr>
    </w:p>
    <w:p w14:paraId="6EF46292" w14:textId="77777777" w:rsidR="00950F23" w:rsidRDefault="00950F23" w:rsidP="00950F23">
      <w:pPr>
        <w:jc w:val="both"/>
        <w:rPr>
          <w:rFonts w:ascii="Verdana" w:hAnsi="Verdana"/>
          <w:sz w:val="20"/>
          <w:szCs w:val="20"/>
        </w:rPr>
      </w:pPr>
      <w:r>
        <w:rPr>
          <w:rFonts w:ascii="Verdana" w:hAnsi="Verdana"/>
          <w:b/>
          <w:bCs/>
          <w:sz w:val="20"/>
          <w:szCs w:val="20"/>
        </w:rPr>
        <w:t>VIII.- COMUNICACIÓN DE BRECHAS DE SEGURIDAD</w:t>
      </w:r>
    </w:p>
    <w:p w14:paraId="30766690" w14:textId="77777777" w:rsidR="00950F23" w:rsidRDefault="00950F23" w:rsidP="00950F23">
      <w:pPr>
        <w:jc w:val="both"/>
        <w:rPr>
          <w:rFonts w:ascii="Verdana" w:hAnsi="Verdana"/>
          <w:b/>
          <w:bCs/>
          <w:sz w:val="20"/>
          <w:szCs w:val="20"/>
        </w:rPr>
      </w:pPr>
      <w:r>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Pr>
          <w:rFonts w:ascii="Verdana" w:hAnsi="Verdana"/>
          <w:sz w:val="20"/>
          <w:szCs w:val="20"/>
        </w:rPr>
        <w:lastRenderedPageBreak/>
        <w:t>de la seguridad de los datos personales cuando reúna las circunstancias que determinen la necesidad de su comunicación a la autoridad de control.</w:t>
      </w:r>
    </w:p>
    <w:p w14:paraId="49496EF7" w14:textId="77777777" w:rsidR="00950F23" w:rsidRDefault="00950F23" w:rsidP="00950F23">
      <w:pPr>
        <w:jc w:val="both"/>
        <w:rPr>
          <w:rFonts w:ascii="Verdana" w:hAnsi="Verdana"/>
          <w:sz w:val="20"/>
          <w:szCs w:val="20"/>
        </w:rPr>
      </w:pPr>
      <w:r>
        <w:rPr>
          <w:rFonts w:ascii="Verdana" w:hAnsi="Verdana"/>
          <w:b/>
          <w:bCs/>
          <w:sz w:val="20"/>
          <w:szCs w:val="20"/>
        </w:rPr>
        <w:t>IX.- TRANSFERENCIAS INTERNACIONALES</w:t>
      </w:r>
    </w:p>
    <w:p w14:paraId="2132CC9A" w14:textId="77777777" w:rsidR="00950F23" w:rsidRDefault="00950F23" w:rsidP="00950F23">
      <w:pPr>
        <w:jc w:val="both"/>
        <w:rPr>
          <w:rFonts w:ascii="Verdana" w:hAnsi="Verdana"/>
          <w:sz w:val="20"/>
          <w:szCs w:val="20"/>
        </w:rPr>
      </w:pPr>
      <w:r>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34E005BD" w14:textId="77777777" w:rsidR="00950F23" w:rsidRDefault="00950F23" w:rsidP="00CF0BBE">
      <w:pPr>
        <w:numPr>
          <w:ilvl w:val="0"/>
          <w:numId w:val="25"/>
        </w:numPr>
        <w:tabs>
          <w:tab w:val="num" w:pos="735"/>
        </w:tabs>
        <w:suppressAutoHyphens/>
        <w:spacing w:after="0"/>
        <w:ind w:left="720" w:hanging="360"/>
        <w:jc w:val="both"/>
        <w:rPr>
          <w:rFonts w:ascii="Verdana" w:hAnsi="Verdana"/>
          <w:sz w:val="20"/>
          <w:szCs w:val="20"/>
        </w:rPr>
      </w:pPr>
      <w:r>
        <w:rPr>
          <w:rFonts w:ascii="Verdana" w:hAnsi="Verdana"/>
          <w:sz w:val="20"/>
          <w:szCs w:val="20"/>
        </w:rPr>
        <w:t>Se realicen a un país, territorio, sector específico u organización internacional que haya sido declarado de nivel de protección adecuado por la comisión europea.</w:t>
      </w:r>
    </w:p>
    <w:p w14:paraId="1148FCAE" w14:textId="77777777" w:rsidR="00950F23" w:rsidRDefault="00950F23" w:rsidP="00CF0BBE">
      <w:pPr>
        <w:numPr>
          <w:ilvl w:val="0"/>
          <w:numId w:val="25"/>
        </w:numPr>
        <w:tabs>
          <w:tab w:val="num" w:pos="735"/>
        </w:tabs>
        <w:suppressAutoHyphens/>
        <w:spacing w:after="0"/>
        <w:ind w:left="720" w:hanging="360"/>
        <w:jc w:val="both"/>
        <w:rPr>
          <w:rFonts w:ascii="Verdana" w:hAnsi="Verdana"/>
          <w:sz w:val="20"/>
          <w:szCs w:val="20"/>
        </w:rPr>
      </w:pPr>
      <w:r>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38124A98" w14:textId="77777777" w:rsidR="00950F23" w:rsidRDefault="00950F23" w:rsidP="00CF0BBE">
      <w:pPr>
        <w:numPr>
          <w:ilvl w:val="0"/>
          <w:numId w:val="25"/>
        </w:numPr>
        <w:tabs>
          <w:tab w:val="num" w:pos="735"/>
        </w:tabs>
        <w:suppressAutoHyphens/>
        <w:spacing w:after="0"/>
        <w:ind w:left="720" w:hanging="360"/>
        <w:jc w:val="both"/>
        <w:rPr>
          <w:rFonts w:ascii="Verdana" w:hAnsi="Verdana"/>
          <w:sz w:val="20"/>
          <w:szCs w:val="20"/>
        </w:rPr>
      </w:pPr>
      <w:r>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p>
    <w:p w14:paraId="30C48994" w14:textId="77777777" w:rsidR="00950F23" w:rsidRDefault="00950F23" w:rsidP="00CF0BBE">
      <w:pPr>
        <w:numPr>
          <w:ilvl w:val="0"/>
          <w:numId w:val="25"/>
        </w:numPr>
        <w:tabs>
          <w:tab w:val="num" w:pos="735"/>
        </w:tabs>
        <w:suppressAutoHyphens/>
        <w:spacing w:after="0"/>
        <w:ind w:left="720" w:hanging="360"/>
        <w:jc w:val="both"/>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7EDEBCDE" w14:textId="77777777" w:rsidR="00950F23" w:rsidRDefault="00950F23" w:rsidP="00950F23">
      <w:pPr>
        <w:jc w:val="both"/>
        <w:rPr>
          <w:rFonts w:ascii="Verdana" w:hAnsi="Verdana"/>
          <w:sz w:val="20"/>
          <w:szCs w:val="20"/>
        </w:rPr>
      </w:pPr>
    </w:p>
    <w:p w14:paraId="42008324" w14:textId="77777777" w:rsidR="00950F23" w:rsidRDefault="00950F23" w:rsidP="00950F23">
      <w:pPr>
        <w:jc w:val="both"/>
        <w:rPr>
          <w:rFonts w:ascii="Verdana" w:hAnsi="Verdana"/>
          <w:sz w:val="20"/>
          <w:szCs w:val="20"/>
        </w:rPr>
      </w:pPr>
      <w:r>
        <w:rPr>
          <w:rFonts w:ascii="Verdana" w:hAnsi="Verdana"/>
          <w:sz w:val="20"/>
          <w:szCs w:val="20"/>
        </w:rPr>
        <w:t xml:space="preserve">En el resto de casos, </w:t>
      </w:r>
      <w:proofErr w:type="gramStart"/>
      <w:r>
        <w:rPr>
          <w:rFonts w:ascii="Verdana" w:hAnsi="Verdana"/>
          <w:sz w:val="20"/>
          <w:szCs w:val="20"/>
        </w:rPr>
        <w:t>queda</w:t>
      </w:r>
      <w:proofErr w:type="gramEnd"/>
      <w:r>
        <w:rPr>
          <w:rFonts w:ascii="Verdana" w:hAnsi="Verdana"/>
          <w:sz w:val="20"/>
          <w:szCs w:val="20"/>
        </w:rPr>
        <w:t xml:space="preserve"> prohibida las transferencias internacionales de datos salvo que sean autorizadas por la autoridad de control competente.</w:t>
      </w:r>
    </w:p>
    <w:p w14:paraId="28B3C489" w14:textId="77777777" w:rsidR="00950F23" w:rsidRDefault="00950F23" w:rsidP="00950F23">
      <w:pPr>
        <w:jc w:val="both"/>
        <w:rPr>
          <w:rFonts w:ascii="Verdana" w:hAnsi="Verdana" w:cs="Arial"/>
          <w:b/>
          <w:bCs/>
          <w:sz w:val="20"/>
          <w:szCs w:val="20"/>
        </w:rPr>
      </w:pPr>
      <w:r>
        <w:rPr>
          <w:rFonts w:ascii="Verdana" w:hAnsi="Verdana" w:cs="Arial"/>
          <w:b/>
          <w:bCs/>
          <w:sz w:val="20"/>
          <w:szCs w:val="20"/>
        </w:rPr>
        <w:t>X.- INFORMACIÓN A LAS PERSONAS FIRMANTES Y EQUIPO DE INVESTIGACIÓN</w:t>
      </w:r>
    </w:p>
    <w:p w14:paraId="1387880D" w14:textId="77777777" w:rsidR="00950F23" w:rsidRDefault="00950F23" w:rsidP="00950F23">
      <w:pPr>
        <w:jc w:val="both"/>
        <w:rPr>
          <w:rFonts w:ascii="Verdana" w:hAnsi="Verdana" w:cs="Arial"/>
          <w:sz w:val="20"/>
          <w:szCs w:val="20"/>
        </w:rPr>
      </w:pPr>
      <w:r>
        <w:rPr>
          <w:rFonts w:ascii="Verdana" w:hAnsi="Verdana" w:cs="Arial"/>
          <w:sz w:val="20"/>
          <w:szCs w:val="20"/>
        </w:rPr>
        <w:t>Los datos personales facilitados para la firma del contrato y la gestión del ensayo clínico serán tratados de conformidad con el reglamento (</w:t>
      </w:r>
      <w:proofErr w:type="spellStart"/>
      <w:r>
        <w:rPr>
          <w:rFonts w:ascii="Verdana" w:hAnsi="Verdana" w:cs="Arial"/>
          <w:sz w:val="20"/>
          <w:szCs w:val="20"/>
        </w:rPr>
        <w:t>ue</w:t>
      </w:r>
      <w:proofErr w:type="spellEnd"/>
      <w:r>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517B0AC0" w14:textId="77777777" w:rsidR="00950F23" w:rsidRDefault="00950F23" w:rsidP="00CF0BBE">
      <w:pPr>
        <w:numPr>
          <w:ilvl w:val="0"/>
          <w:numId w:val="26"/>
        </w:numPr>
        <w:suppressAutoHyphens/>
        <w:spacing w:before="57" w:after="57"/>
        <w:jc w:val="both"/>
        <w:rPr>
          <w:rFonts w:ascii="Verdana" w:hAnsi="Verdana" w:cs="Arial"/>
          <w:sz w:val="20"/>
          <w:szCs w:val="20"/>
        </w:rPr>
      </w:pPr>
      <w:r>
        <w:rPr>
          <w:rFonts w:ascii="Verdana" w:hAnsi="Verdana" w:cs="Arial"/>
          <w:b/>
          <w:bCs/>
          <w:sz w:val="20"/>
          <w:szCs w:val="20"/>
        </w:rPr>
        <w:t>Responsables del tratamiento:</w:t>
      </w:r>
    </w:p>
    <w:p w14:paraId="78585225" w14:textId="77777777" w:rsidR="00950F23" w:rsidRDefault="00950F23" w:rsidP="00CF0BBE">
      <w:pPr>
        <w:numPr>
          <w:ilvl w:val="1"/>
          <w:numId w:val="26"/>
        </w:numPr>
        <w:suppressAutoHyphens/>
        <w:spacing w:before="57" w:after="57"/>
        <w:jc w:val="both"/>
        <w:rPr>
          <w:rFonts w:ascii="Verdana" w:hAnsi="Verdana" w:cs="Arial"/>
          <w:sz w:val="20"/>
          <w:szCs w:val="20"/>
        </w:rPr>
      </w:pPr>
      <w:proofErr w:type="spellStart"/>
      <w:r>
        <w:rPr>
          <w:rFonts w:ascii="Verdana" w:hAnsi="Verdana" w:cs="Arial"/>
          <w:sz w:val="20"/>
          <w:szCs w:val="20"/>
        </w:rPr>
        <w:t>Conselleria</w:t>
      </w:r>
      <w:proofErr w:type="spellEnd"/>
      <w:r>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 xml:space="preserve"> Universal i </w:t>
      </w:r>
      <w:proofErr w:type="spellStart"/>
      <w:r>
        <w:rPr>
          <w:rFonts w:ascii="Verdana" w:hAnsi="Verdana" w:cs="Arial"/>
          <w:sz w:val="20"/>
          <w:szCs w:val="20"/>
        </w:rPr>
        <w:t>Salut</w:t>
      </w:r>
      <w:proofErr w:type="spellEnd"/>
      <w:r>
        <w:rPr>
          <w:rFonts w:ascii="Verdana" w:hAnsi="Verdana" w:cs="Arial"/>
          <w:sz w:val="20"/>
          <w:szCs w:val="20"/>
        </w:rPr>
        <w:t xml:space="preserve"> Pública.</w:t>
      </w:r>
    </w:p>
    <w:p w14:paraId="6F5452F2" w14:textId="77777777" w:rsidR="00950F23" w:rsidRDefault="00950F23" w:rsidP="00CF0BBE">
      <w:pPr>
        <w:numPr>
          <w:ilvl w:val="1"/>
          <w:numId w:val="26"/>
        </w:numPr>
        <w:suppressAutoHyphens/>
        <w:spacing w:before="57" w:after="57"/>
        <w:jc w:val="both"/>
        <w:rPr>
          <w:rFonts w:ascii="Verdana" w:hAnsi="Verdana" w:cs="Arial"/>
          <w:b/>
          <w:bCs/>
          <w:sz w:val="20"/>
          <w:szCs w:val="20"/>
        </w:rPr>
      </w:pPr>
      <w:r>
        <w:rPr>
          <w:rFonts w:ascii="Verdana" w:hAnsi="Verdana" w:cs="Arial"/>
          <w:sz w:val="20"/>
          <w:szCs w:val="20"/>
        </w:rPr>
        <w:t>Promotor</w:t>
      </w:r>
    </w:p>
    <w:p w14:paraId="10FEF159" w14:textId="77777777" w:rsidR="00950F23" w:rsidRDefault="00950F23" w:rsidP="00CF0BBE">
      <w:pPr>
        <w:numPr>
          <w:ilvl w:val="0"/>
          <w:numId w:val="26"/>
        </w:numPr>
        <w:suppressAutoHyphens/>
        <w:spacing w:before="57" w:after="57"/>
        <w:jc w:val="both"/>
        <w:rPr>
          <w:rFonts w:ascii="Verdana" w:hAnsi="Verdana" w:cs="Arial"/>
          <w:b/>
          <w:bCs/>
          <w:sz w:val="20"/>
          <w:szCs w:val="20"/>
        </w:rPr>
      </w:pPr>
      <w:r>
        <w:rPr>
          <w:rFonts w:ascii="Verdana" w:hAnsi="Verdana" w:cs="Arial"/>
          <w:b/>
          <w:bCs/>
          <w:sz w:val="20"/>
          <w:szCs w:val="20"/>
        </w:rPr>
        <w:t>Finalidad: Gestión del ensayo clínico.</w:t>
      </w:r>
    </w:p>
    <w:p w14:paraId="1F7D984F" w14:textId="77777777" w:rsidR="00950F23" w:rsidRDefault="00950F23" w:rsidP="00CF0BBE">
      <w:pPr>
        <w:numPr>
          <w:ilvl w:val="0"/>
          <w:numId w:val="26"/>
        </w:numPr>
        <w:suppressAutoHyphens/>
        <w:spacing w:before="57" w:after="57"/>
        <w:jc w:val="both"/>
        <w:rPr>
          <w:rFonts w:ascii="Verdana" w:hAnsi="Verdana" w:cs="Arial"/>
          <w:sz w:val="20"/>
          <w:szCs w:val="20"/>
        </w:rPr>
      </w:pPr>
      <w:r>
        <w:rPr>
          <w:rFonts w:ascii="Verdana" w:hAnsi="Verdana" w:cs="Arial"/>
          <w:b/>
          <w:bCs/>
          <w:sz w:val="20"/>
          <w:szCs w:val="20"/>
        </w:rPr>
        <w:t>Base jurídica:</w:t>
      </w:r>
    </w:p>
    <w:p w14:paraId="3048D249" w14:textId="77777777" w:rsidR="00950F23" w:rsidRDefault="00950F23" w:rsidP="00CF0BBE">
      <w:pPr>
        <w:numPr>
          <w:ilvl w:val="1"/>
          <w:numId w:val="26"/>
        </w:numPr>
        <w:suppressAutoHyphens/>
        <w:spacing w:before="57" w:after="57"/>
        <w:jc w:val="both"/>
        <w:rPr>
          <w:rFonts w:ascii="Verdana" w:hAnsi="Verdana" w:cs="Arial"/>
          <w:sz w:val="20"/>
          <w:szCs w:val="20"/>
        </w:rPr>
      </w:pPr>
      <w:r>
        <w:rPr>
          <w:rFonts w:ascii="Verdana" w:hAnsi="Verdana" w:cs="Arial"/>
          <w:sz w:val="20"/>
          <w:szCs w:val="20"/>
        </w:rPr>
        <w:t xml:space="preserve">Por parte de la </w:t>
      </w:r>
      <w:proofErr w:type="spellStart"/>
      <w:r>
        <w:rPr>
          <w:rFonts w:ascii="Verdana" w:hAnsi="Verdana" w:cs="Arial"/>
          <w:sz w:val="20"/>
          <w:szCs w:val="20"/>
        </w:rPr>
        <w:t>Consellería</w:t>
      </w:r>
      <w:proofErr w:type="spellEnd"/>
      <w:r>
        <w:rPr>
          <w:rFonts w:ascii="Verdana" w:hAnsi="Verdana" w:cs="Arial"/>
          <w:sz w:val="20"/>
          <w:szCs w:val="20"/>
        </w:rPr>
        <w:t>:</w:t>
      </w:r>
    </w:p>
    <w:p w14:paraId="74B80E36" w14:textId="77777777" w:rsidR="00950F23" w:rsidRDefault="00950F23" w:rsidP="00CF0BBE">
      <w:pPr>
        <w:numPr>
          <w:ilvl w:val="2"/>
          <w:numId w:val="26"/>
        </w:numPr>
        <w:suppressAutoHyphens/>
        <w:spacing w:before="57" w:after="57"/>
        <w:jc w:val="both"/>
        <w:rPr>
          <w:rFonts w:ascii="Verdana" w:hAnsi="Verdana" w:cs="Arial"/>
          <w:sz w:val="20"/>
          <w:szCs w:val="20"/>
        </w:rPr>
      </w:pPr>
      <w:r>
        <w:rPr>
          <w:rFonts w:ascii="Verdana" w:hAnsi="Verdana" w:cs="Arial"/>
          <w:sz w:val="20"/>
          <w:szCs w:val="20"/>
        </w:rPr>
        <w:t>Artículo 6.1.b) RGPD: el tratamiento es necesario para la ejecución de un contrato en el que el interesado es parte.</w:t>
      </w:r>
    </w:p>
    <w:p w14:paraId="540629B3" w14:textId="77777777" w:rsidR="00950F23" w:rsidRDefault="00950F23" w:rsidP="00CF0BBE">
      <w:pPr>
        <w:numPr>
          <w:ilvl w:val="2"/>
          <w:numId w:val="26"/>
        </w:numPr>
        <w:suppressAutoHyphens/>
        <w:spacing w:before="57" w:after="57"/>
        <w:jc w:val="both"/>
        <w:rPr>
          <w:rFonts w:ascii="Verdana" w:hAnsi="Verdana" w:cs="Arial"/>
          <w:sz w:val="20"/>
          <w:szCs w:val="20"/>
        </w:rPr>
      </w:pPr>
      <w:r>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p>
    <w:p w14:paraId="0B7A8A14" w14:textId="77777777" w:rsidR="00950F23" w:rsidRDefault="00950F23" w:rsidP="00CF0BBE">
      <w:pPr>
        <w:numPr>
          <w:ilvl w:val="1"/>
          <w:numId w:val="26"/>
        </w:numPr>
        <w:suppressAutoHyphens/>
        <w:spacing w:before="57" w:after="57"/>
        <w:jc w:val="both"/>
        <w:rPr>
          <w:rFonts w:ascii="Verdana" w:hAnsi="Verdana" w:cs="Arial"/>
          <w:sz w:val="20"/>
          <w:szCs w:val="20"/>
        </w:rPr>
      </w:pPr>
      <w:r>
        <w:rPr>
          <w:rFonts w:ascii="Verdana" w:hAnsi="Verdana" w:cs="Arial"/>
          <w:sz w:val="20"/>
          <w:szCs w:val="20"/>
        </w:rPr>
        <w:t>Por parte del promotor:</w:t>
      </w:r>
    </w:p>
    <w:p w14:paraId="770FD0C4" w14:textId="77777777" w:rsidR="00950F23" w:rsidRDefault="00950F23" w:rsidP="00CF0BBE">
      <w:pPr>
        <w:numPr>
          <w:ilvl w:val="2"/>
          <w:numId w:val="26"/>
        </w:numPr>
        <w:suppressAutoHyphens/>
        <w:spacing w:before="57" w:after="57"/>
        <w:jc w:val="both"/>
        <w:rPr>
          <w:rFonts w:ascii="Verdana" w:hAnsi="Verdana" w:cs="Arial"/>
          <w:sz w:val="20"/>
          <w:szCs w:val="20"/>
        </w:rPr>
      </w:pPr>
      <w:r>
        <w:rPr>
          <w:rFonts w:ascii="Verdana" w:hAnsi="Verdana" w:cs="Arial"/>
          <w:sz w:val="20"/>
          <w:szCs w:val="20"/>
        </w:rPr>
        <w:t>Artículo 6.1.b) RGPD: el tratamiento es necesario para la ejecución de un contrato en el que el interesado es parte.</w:t>
      </w:r>
    </w:p>
    <w:p w14:paraId="34C8F58D" w14:textId="77777777" w:rsidR="00950F23" w:rsidRDefault="00950F23" w:rsidP="00CF0BBE">
      <w:pPr>
        <w:numPr>
          <w:ilvl w:val="2"/>
          <w:numId w:val="26"/>
        </w:numPr>
        <w:suppressAutoHyphens/>
        <w:spacing w:before="57" w:after="57"/>
        <w:jc w:val="both"/>
        <w:rPr>
          <w:rFonts w:ascii="Verdana" w:hAnsi="Verdana" w:cs="Arial"/>
          <w:sz w:val="20"/>
          <w:szCs w:val="20"/>
        </w:rPr>
      </w:pPr>
      <w:r>
        <w:rPr>
          <w:rFonts w:ascii="Verdana" w:hAnsi="Verdana" w:cs="Arial"/>
          <w:sz w:val="20"/>
          <w:szCs w:val="20"/>
        </w:rPr>
        <w:t>Artículo 6.1.f) RGPD: el tratamiento es necesario para la satisfacción de intereses legítimos perseguidos por el responsable del tratamiento.</w:t>
      </w:r>
    </w:p>
    <w:p w14:paraId="1C80EFED" w14:textId="77777777" w:rsidR="00950F23" w:rsidRDefault="00950F23" w:rsidP="00950F23">
      <w:pPr>
        <w:spacing w:before="57" w:after="57"/>
        <w:jc w:val="both"/>
        <w:rPr>
          <w:rFonts w:ascii="Verdana" w:hAnsi="Verdana" w:cs="Arial"/>
          <w:b/>
          <w:bCs/>
          <w:sz w:val="20"/>
          <w:szCs w:val="20"/>
        </w:rPr>
      </w:pPr>
      <w:r>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19811870" w14:textId="77777777" w:rsidR="00950F23" w:rsidRDefault="00950F23" w:rsidP="00CF0BBE">
      <w:pPr>
        <w:numPr>
          <w:ilvl w:val="0"/>
          <w:numId w:val="26"/>
        </w:numPr>
        <w:suppressAutoHyphens/>
        <w:spacing w:before="57" w:after="57"/>
        <w:jc w:val="both"/>
        <w:rPr>
          <w:rFonts w:ascii="Verdana" w:hAnsi="Verdana" w:cs="Arial"/>
          <w:b/>
          <w:bCs/>
          <w:sz w:val="20"/>
          <w:szCs w:val="20"/>
        </w:rPr>
      </w:pPr>
      <w:r>
        <w:rPr>
          <w:rFonts w:ascii="Verdana" w:hAnsi="Verdana" w:cs="Arial"/>
          <w:b/>
          <w:bCs/>
          <w:sz w:val="20"/>
          <w:szCs w:val="20"/>
        </w:rPr>
        <w:t xml:space="preserve">Período de conservación: </w:t>
      </w:r>
      <w:r>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08934327" w14:textId="77777777" w:rsidR="00950F23" w:rsidRDefault="00950F23" w:rsidP="00CF0BBE">
      <w:pPr>
        <w:numPr>
          <w:ilvl w:val="0"/>
          <w:numId w:val="26"/>
        </w:numPr>
        <w:suppressAutoHyphens/>
        <w:spacing w:before="57" w:after="57"/>
        <w:jc w:val="both"/>
        <w:rPr>
          <w:rFonts w:ascii="Verdana" w:hAnsi="Verdana" w:cs="Arial"/>
          <w:sz w:val="20"/>
          <w:szCs w:val="20"/>
        </w:rPr>
      </w:pPr>
      <w:r>
        <w:rPr>
          <w:rFonts w:ascii="Verdana" w:hAnsi="Verdana" w:cs="Arial"/>
          <w:b/>
          <w:bCs/>
          <w:sz w:val="20"/>
          <w:szCs w:val="20"/>
        </w:rPr>
        <w:t>Categorías de datos personales:</w:t>
      </w:r>
    </w:p>
    <w:p w14:paraId="1483E711" w14:textId="77777777" w:rsidR="00950F23" w:rsidRDefault="00950F23" w:rsidP="00CF0BBE">
      <w:pPr>
        <w:numPr>
          <w:ilvl w:val="1"/>
          <w:numId w:val="26"/>
        </w:numPr>
        <w:suppressAutoHyphens/>
        <w:spacing w:before="57" w:after="57"/>
        <w:jc w:val="both"/>
        <w:rPr>
          <w:rFonts w:ascii="Verdana" w:hAnsi="Verdana" w:cs="Arial"/>
          <w:sz w:val="20"/>
          <w:szCs w:val="20"/>
        </w:rPr>
      </w:pPr>
      <w:r>
        <w:rPr>
          <w:rFonts w:ascii="Verdana" w:hAnsi="Verdana" w:cs="Arial"/>
          <w:sz w:val="20"/>
          <w:szCs w:val="20"/>
        </w:rPr>
        <w:t>Nombre y apellidos, DNI/NIF/Documento identificativo, dirección, firma y teléfono.</w:t>
      </w:r>
    </w:p>
    <w:p w14:paraId="23443DFC" w14:textId="77777777" w:rsidR="00950F23" w:rsidRDefault="00950F23" w:rsidP="00CF0BBE">
      <w:pPr>
        <w:numPr>
          <w:ilvl w:val="1"/>
          <w:numId w:val="26"/>
        </w:numPr>
        <w:suppressAutoHyphens/>
        <w:spacing w:before="57" w:after="57"/>
        <w:jc w:val="both"/>
        <w:rPr>
          <w:rFonts w:ascii="Verdana" w:hAnsi="Verdana" w:cs="Arial"/>
          <w:b/>
          <w:bCs/>
          <w:sz w:val="20"/>
          <w:szCs w:val="20"/>
        </w:rPr>
      </w:pPr>
      <w:r>
        <w:rPr>
          <w:rFonts w:ascii="Verdana" w:hAnsi="Verdana" w:cs="Arial"/>
          <w:sz w:val="20"/>
          <w:szCs w:val="20"/>
        </w:rPr>
        <w:t>Datos de detalle de empleo: puesto de trabajo y cualificación del personal y, en su caso, documentos de cotización.</w:t>
      </w:r>
    </w:p>
    <w:p w14:paraId="0C0AB8FA" w14:textId="77777777" w:rsidR="00950F23" w:rsidRDefault="00950F23" w:rsidP="00CF0BBE">
      <w:pPr>
        <w:numPr>
          <w:ilvl w:val="0"/>
          <w:numId w:val="26"/>
        </w:numPr>
        <w:suppressAutoHyphens/>
        <w:spacing w:before="57" w:after="57"/>
        <w:jc w:val="both"/>
        <w:rPr>
          <w:rFonts w:ascii="Verdana" w:hAnsi="Verdana" w:cs="Arial"/>
          <w:sz w:val="20"/>
          <w:szCs w:val="20"/>
        </w:rPr>
      </w:pPr>
      <w:r>
        <w:rPr>
          <w:rFonts w:ascii="Verdana" w:hAnsi="Verdana" w:cs="Arial"/>
          <w:b/>
          <w:bCs/>
          <w:sz w:val="20"/>
          <w:szCs w:val="20"/>
        </w:rPr>
        <w:t>Categoría de destinatarios:</w:t>
      </w:r>
    </w:p>
    <w:p w14:paraId="12670CCA" w14:textId="77777777" w:rsidR="00950F23" w:rsidRDefault="00950F23" w:rsidP="00CF0BBE">
      <w:pPr>
        <w:numPr>
          <w:ilvl w:val="1"/>
          <w:numId w:val="26"/>
        </w:numPr>
        <w:suppressAutoHyphens/>
        <w:spacing w:before="57" w:after="57"/>
        <w:jc w:val="both"/>
        <w:rPr>
          <w:rFonts w:ascii="Verdana" w:hAnsi="Verdana" w:cs="Arial"/>
          <w:b/>
          <w:bCs/>
          <w:sz w:val="20"/>
          <w:szCs w:val="20"/>
        </w:rPr>
      </w:pPr>
      <w:r>
        <w:rPr>
          <w:rFonts w:ascii="Verdana" w:hAnsi="Verdana" w:cs="Arial"/>
          <w:sz w:val="20"/>
          <w:szCs w:val="20"/>
        </w:rPr>
        <w:t>Agencia Española de Medicamentos y Productos Sanitarios - AEMPS.</w:t>
      </w:r>
    </w:p>
    <w:p w14:paraId="16625D2E" w14:textId="77777777" w:rsidR="00950F23" w:rsidRDefault="00950F23" w:rsidP="00CF0BBE">
      <w:pPr>
        <w:numPr>
          <w:ilvl w:val="0"/>
          <w:numId w:val="26"/>
        </w:numPr>
        <w:suppressAutoHyphens/>
        <w:spacing w:before="57" w:after="57"/>
        <w:jc w:val="both"/>
        <w:rPr>
          <w:rFonts w:ascii="Verdana" w:hAnsi="Verdana" w:cs="Arial"/>
          <w:b/>
          <w:bCs/>
          <w:sz w:val="20"/>
          <w:szCs w:val="20"/>
        </w:rPr>
      </w:pPr>
      <w:r>
        <w:rPr>
          <w:rFonts w:ascii="Verdana" w:hAnsi="Verdana" w:cs="Arial"/>
          <w:b/>
          <w:bCs/>
          <w:sz w:val="20"/>
          <w:szCs w:val="20"/>
        </w:rPr>
        <w:t xml:space="preserve">Medidas de seguridad: </w:t>
      </w:r>
      <w:r>
        <w:rPr>
          <w:rFonts w:ascii="Verdana" w:hAnsi="Verdana" w:cs="Arial"/>
          <w:sz w:val="20"/>
          <w:szCs w:val="20"/>
        </w:rPr>
        <w:t xml:space="preserve">Las medidas de seguridad implantadas se corresponden con las previstas en el Anexo II (Medidas de seguridad) del Real Decreto </w:t>
      </w:r>
      <w:r>
        <w:rPr>
          <w:rFonts w:ascii="Verdana" w:hAnsi="Verdana" w:cs="Arial"/>
          <w:color w:val="000000"/>
          <w:sz w:val="20"/>
          <w:szCs w:val="20"/>
        </w:rPr>
        <w:t>311/2022, de 3 de mayo</w:t>
      </w:r>
      <w:r>
        <w:rPr>
          <w:rFonts w:ascii="Verdana" w:hAnsi="Verdana" w:cs="Arial"/>
          <w:sz w:val="20"/>
          <w:szCs w:val="20"/>
        </w:rPr>
        <w:t>, por el cual se regula el Esquema Nacional de Seguridad.</w:t>
      </w:r>
    </w:p>
    <w:p w14:paraId="569D5F3D" w14:textId="77777777" w:rsidR="00950F23" w:rsidRDefault="00950F23" w:rsidP="00CF0BBE">
      <w:pPr>
        <w:numPr>
          <w:ilvl w:val="0"/>
          <w:numId w:val="26"/>
        </w:numPr>
        <w:suppressAutoHyphens/>
        <w:spacing w:before="57" w:after="57"/>
        <w:jc w:val="both"/>
        <w:rPr>
          <w:rFonts w:ascii="Verdana" w:hAnsi="Verdana" w:cs="Arial"/>
          <w:sz w:val="20"/>
          <w:szCs w:val="20"/>
        </w:rPr>
      </w:pPr>
      <w:r>
        <w:rPr>
          <w:rFonts w:ascii="Verdana" w:hAnsi="Verdana" w:cs="Arial"/>
          <w:b/>
          <w:bCs/>
          <w:sz w:val="20"/>
          <w:szCs w:val="20"/>
        </w:rPr>
        <w:t>Ejercicio de derechos:</w:t>
      </w:r>
      <w:r>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6E5B8378" w14:textId="77777777" w:rsidR="00950F23" w:rsidRDefault="00950F23" w:rsidP="00950F23">
      <w:pPr>
        <w:spacing w:before="57" w:after="57"/>
        <w:jc w:val="both"/>
        <w:rPr>
          <w:rFonts w:ascii="Verdana" w:hAnsi="Verdana"/>
          <w:sz w:val="20"/>
          <w:szCs w:val="20"/>
        </w:rPr>
      </w:pPr>
      <w:r>
        <w:rPr>
          <w:rFonts w:ascii="Verdana" w:hAnsi="Verdana" w:cs="Arial"/>
          <w:sz w:val="20"/>
          <w:szCs w:val="20"/>
        </w:rPr>
        <w:t>Puede acceder a la guía del procedimiento en la siguiente dirección: Guía procedimiento:</w:t>
      </w:r>
    </w:p>
    <w:p w14:paraId="47CF8A67" w14:textId="77777777" w:rsidR="00950F23" w:rsidRDefault="00CF0BBE" w:rsidP="00950F23">
      <w:pPr>
        <w:spacing w:before="57" w:after="57"/>
        <w:jc w:val="both"/>
        <w:rPr>
          <w:rFonts w:ascii="Verdana" w:hAnsi="Verdana" w:cs="Arial"/>
          <w:b/>
          <w:bCs/>
          <w:sz w:val="20"/>
          <w:szCs w:val="20"/>
        </w:rPr>
      </w:pPr>
      <w:hyperlink r:id="rId15" w:history="1">
        <w:r w:rsidR="00950F23">
          <w:rPr>
            <w:rStyle w:val="Hipervnculo"/>
            <w:rFonts w:ascii="Verdana" w:hAnsi="Verdana" w:cs="Arial"/>
            <w:sz w:val="20"/>
            <w:szCs w:val="20"/>
          </w:rPr>
          <w:t>https://www.gva.es/es/inicio/procedimientos?id_proc=19970&amp;version=amp</w:t>
        </w:r>
      </w:hyperlink>
    </w:p>
    <w:p w14:paraId="7FFD7C56" w14:textId="77777777" w:rsidR="00950F23" w:rsidRDefault="00950F23" w:rsidP="00CF0BBE">
      <w:pPr>
        <w:numPr>
          <w:ilvl w:val="0"/>
          <w:numId w:val="26"/>
        </w:numPr>
        <w:suppressAutoHyphens/>
        <w:spacing w:before="57" w:after="57"/>
        <w:jc w:val="both"/>
        <w:rPr>
          <w:rFonts w:ascii="Verdana" w:hAnsi="Verdana" w:cs="Arial"/>
          <w:sz w:val="20"/>
          <w:szCs w:val="20"/>
        </w:rPr>
      </w:pPr>
      <w:r>
        <w:rPr>
          <w:rFonts w:ascii="Verdana" w:hAnsi="Verdana" w:cs="Arial"/>
          <w:b/>
          <w:bCs/>
          <w:sz w:val="20"/>
          <w:szCs w:val="20"/>
        </w:rPr>
        <w:t>Datos de contacto del Delegado de Protección de datos de la Generalitat</w:t>
      </w:r>
    </w:p>
    <w:p w14:paraId="3A97F72A" w14:textId="77777777" w:rsidR="00950F23" w:rsidRDefault="00950F23" w:rsidP="00950F23">
      <w:pPr>
        <w:spacing w:before="57" w:after="57"/>
        <w:jc w:val="both"/>
        <w:rPr>
          <w:rFonts w:ascii="Verdana" w:hAnsi="Verdana" w:cs="Arial"/>
          <w:sz w:val="20"/>
          <w:szCs w:val="20"/>
        </w:rPr>
      </w:pPr>
      <w:proofErr w:type="spellStart"/>
      <w:r>
        <w:rPr>
          <w:rFonts w:ascii="Verdana" w:hAnsi="Verdana" w:cs="Arial"/>
          <w:sz w:val="20"/>
          <w:szCs w:val="20"/>
        </w:rPr>
        <w:t>Ps</w:t>
      </w:r>
      <w:proofErr w:type="spellEnd"/>
      <w:r>
        <w:rPr>
          <w:rFonts w:ascii="Verdana" w:hAnsi="Verdana" w:cs="Arial"/>
          <w:sz w:val="20"/>
          <w:szCs w:val="20"/>
        </w:rPr>
        <w:t>. De la Alameda, 16. 46010 Valencia</w:t>
      </w:r>
    </w:p>
    <w:p w14:paraId="72F1CCEA" w14:textId="77777777" w:rsidR="00950F23" w:rsidRDefault="00950F23" w:rsidP="00950F23">
      <w:pPr>
        <w:spacing w:before="57" w:after="57"/>
        <w:jc w:val="both"/>
        <w:rPr>
          <w:rFonts w:ascii="Verdana" w:hAnsi="Verdana" w:cs="Arial"/>
          <w:b/>
          <w:bCs/>
          <w:sz w:val="20"/>
          <w:szCs w:val="20"/>
        </w:rPr>
      </w:pPr>
      <w:r>
        <w:rPr>
          <w:rFonts w:ascii="Verdana" w:hAnsi="Verdana" w:cs="Arial"/>
          <w:sz w:val="20"/>
          <w:szCs w:val="20"/>
        </w:rPr>
        <w:t>Dirección de correo electrónico: dpd@gva.es</w:t>
      </w:r>
    </w:p>
    <w:p w14:paraId="414F11DD" w14:textId="77777777" w:rsidR="00950F23" w:rsidRDefault="00950F23" w:rsidP="00CF0BBE">
      <w:pPr>
        <w:numPr>
          <w:ilvl w:val="0"/>
          <w:numId w:val="26"/>
        </w:numPr>
        <w:suppressAutoHyphens/>
        <w:spacing w:before="57" w:after="57"/>
        <w:jc w:val="both"/>
        <w:rPr>
          <w:rFonts w:ascii="Verdana" w:hAnsi="Verdana"/>
          <w:b/>
          <w:bCs/>
          <w:sz w:val="20"/>
          <w:szCs w:val="20"/>
        </w:rPr>
      </w:pPr>
      <w:r>
        <w:rPr>
          <w:rFonts w:ascii="Verdana" w:hAnsi="Verdana" w:cs="Arial"/>
          <w:b/>
          <w:bCs/>
          <w:sz w:val="20"/>
          <w:szCs w:val="20"/>
        </w:rPr>
        <w:t xml:space="preserve">Reclamación ante la Agencia Española de Protección de Datos: </w:t>
      </w:r>
      <w:r>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116D11A5" w14:textId="77777777" w:rsidR="00950F23" w:rsidRDefault="00950F23" w:rsidP="00950F23">
      <w:pPr>
        <w:jc w:val="both"/>
        <w:rPr>
          <w:rFonts w:ascii="Verdana" w:hAnsi="Verdana"/>
          <w:b/>
          <w:bCs/>
          <w:sz w:val="20"/>
          <w:szCs w:val="20"/>
        </w:rPr>
      </w:pPr>
    </w:p>
    <w:p w14:paraId="204AAFEC" w14:textId="77777777" w:rsidR="00950F23" w:rsidRDefault="00950F23" w:rsidP="00950F23">
      <w:pPr>
        <w:jc w:val="both"/>
        <w:rPr>
          <w:rFonts w:ascii="Verdana" w:hAnsi="Verdana"/>
          <w:sz w:val="20"/>
          <w:szCs w:val="20"/>
        </w:rPr>
      </w:pPr>
      <w:r>
        <w:rPr>
          <w:rFonts w:ascii="Verdana" w:hAnsi="Verdana"/>
          <w:b/>
          <w:bCs/>
          <w:sz w:val="20"/>
          <w:szCs w:val="20"/>
        </w:rPr>
        <w:t>XI.- RESPONSABILIDAD</w:t>
      </w:r>
    </w:p>
    <w:p w14:paraId="2DCAF578" w14:textId="322E8082" w:rsidR="00950F23" w:rsidRPr="00A006A1" w:rsidRDefault="00950F23" w:rsidP="00950F23">
      <w:pPr>
        <w:jc w:val="both"/>
        <w:rPr>
          <w:lang w:val="es-ES"/>
        </w:rPr>
      </w:pPr>
      <w:r>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sectPr w:rsidR="00950F23" w:rsidRPr="00A006A1" w:rsidSect="00FD207A">
      <w:headerReference w:type="even" r:id="rId16"/>
      <w:headerReference w:type="default" r:id="rId17"/>
      <w:footerReference w:type="even" r:id="rId18"/>
      <w:footerReference w:type="default" r:id="rId19"/>
      <w:headerReference w:type="first" r:id="rId20"/>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543C83" w:rsidRDefault="00543C83" w:rsidP="002C507A">
      <w:pPr>
        <w:spacing w:after="0" w:line="240" w:lineRule="auto"/>
      </w:pPr>
      <w:r>
        <w:separator/>
      </w:r>
    </w:p>
  </w:endnote>
  <w:endnote w:type="continuationSeparator" w:id="0">
    <w:p w14:paraId="6162F0CE" w14:textId="77777777" w:rsidR="00543C83" w:rsidRDefault="00543C83"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43C83" w14:paraId="0C1E7B16" w14:textId="77777777" w:rsidTr="00387188">
      <w:tc>
        <w:tcPr>
          <w:tcW w:w="918" w:type="dxa"/>
          <w:tcBorders>
            <w:top w:val="single" w:sz="18" w:space="0" w:color="808080"/>
          </w:tcBorders>
        </w:tcPr>
        <w:p w14:paraId="6DC24B5E" w14:textId="77777777" w:rsidR="00543C83" w:rsidRPr="00EC6D1B" w:rsidRDefault="00543C83"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F0BBE" w:rsidRPr="00CF0BBE">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543C83" w:rsidRDefault="00543C83" w:rsidP="006D6B19">
          <w:pPr>
            <w:pStyle w:val="Piedepgina"/>
          </w:pPr>
        </w:p>
      </w:tc>
    </w:tr>
  </w:tbl>
  <w:p w14:paraId="0864A841" w14:textId="77777777" w:rsidR="00543C83" w:rsidRDefault="00543C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43C83" w14:paraId="2193330B" w14:textId="77777777" w:rsidTr="00690E69">
      <w:trPr>
        <w:trHeight w:val="242"/>
      </w:trPr>
      <w:tc>
        <w:tcPr>
          <w:tcW w:w="9322" w:type="dxa"/>
          <w:tcBorders>
            <w:top w:val="single" w:sz="18" w:space="0" w:color="808080"/>
          </w:tcBorders>
        </w:tcPr>
        <w:p w14:paraId="0463CC2C" w14:textId="77777777" w:rsidR="00543C83" w:rsidRDefault="00543C83" w:rsidP="00F93604">
          <w:pPr>
            <w:pStyle w:val="Piedepgina"/>
          </w:pPr>
        </w:p>
      </w:tc>
      <w:tc>
        <w:tcPr>
          <w:tcW w:w="919" w:type="dxa"/>
          <w:tcBorders>
            <w:top w:val="single" w:sz="18" w:space="0" w:color="808080"/>
          </w:tcBorders>
        </w:tcPr>
        <w:p w14:paraId="039C631E" w14:textId="77777777" w:rsidR="00543C83" w:rsidRPr="00EC6D1B" w:rsidRDefault="00543C83"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F0BBE" w:rsidRPr="00CF0BBE">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543C83" w:rsidRDefault="00543C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543C83" w:rsidRDefault="00543C83"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543C83" w:rsidRPr="00E5508E" w:rsidRDefault="00543C83" w:rsidP="00805DB5">
    <w:pPr>
      <w:pStyle w:val="Piedepgina"/>
      <w:rPr>
        <w:rFonts w:ascii="Verdana" w:hAnsi="Verdana" w:cs="Arial"/>
        <w:noProof/>
        <w:sz w:val="8"/>
        <w:szCs w:val="8"/>
        <w:lang w:val="es-ES" w:eastAsia="es-ES"/>
      </w:rPr>
    </w:pPr>
  </w:p>
  <w:p w14:paraId="44BA4D30" w14:textId="1BE9BDA6" w:rsidR="00543C83" w:rsidRDefault="00543C83"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409A6554" w:rsidR="00543C83" w:rsidRPr="00CE2B79" w:rsidRDefault="00543C83"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743718">
      <w:rPr>
        <w:rFonts w:ascii="Verdana" w:hAnsi="Verdana"/>
        <w:color w:val="0000FF"/>
        <w:sz w:val="18"/>
        <w:szCs w:val="18"/>
        <w:lang w:val="pt-BR"/>
      </w:rPr>
      <w:t xml:space="preserve">Dr. </w:t>
    </w:r>
    <w:proofErr w:type="spellStart"/>
    <w:r w:rsidR="00743718">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543C83" w:rsidRDefault="00543C8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43C83" w14:paraId="00B598CB" w14:textId="77777777" w:rsidTr="00387188">
      <w:tc>
        <w:tcPr>
          <w:tcW w:w="918" w:type="dxa"/>
          <w:tcBorders>
            <w:top w:val="single" w:sz="18" w:space="0" w:color="808080"/>
          </w:tcBorders>
        </w:tcPr>
        <w:p w14:paraId="5D2C964A" w14:textId="77777777" w:rsidR="00543C83" w:rsidRPr="00EC6D1B" w:rsidRDefault="00543C83"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F0BBE" w:rsidRPr="00CF0BBE">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543C83" w:rsidRDefault="00543C83" w:rsidP="006D6B19">
          <w:pPr>
            <w:pStyle w:val="Piedepgina"/>
          </w:pPr>
        </w:p>
      </w:tc>
    </w:tr>
  </w:tbl>
  <w:p w14:paraId="51B34B3C" w14:textId="77777777" w:rsidR="00543C83" w:rsidRDefault="00543C8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543C83" w14:paraId="1B052178" w14:textId="77777777" w:rsidTr="006D6B19">
      <w:trPr>
        <w:trHeight w:val="242"/>
      </w:trPr>
      <w:tc>
        <w:tcPr>
          <w:tcW w:w="9322" w:type="dxa"/>
          <w:tcBorders>
            <w:top w:val="single" w:sz="18" w:space="0" w:color="808080"/>
          </w:tcBorders>
        </w:tcPr>
        <w:p w14:paraId="278DFA96" w14:textId="77777777" w:rsidR="00543C83" w:rsidRDefault="00543C83" w:rsidP="006D6B19">
          <w:pPr>
            <w:pStyle w:val="Piedepgina"/>
          </w:pPr>
        </w:p>
      </w:tc>
      <w:tc>
        <w:tcPr>
          <w:tcW w:w="919" w:type="dxa"/>
          <w:tcBorders>
            <w:top w:val="single" w:sz="18" w:space="0" w:color="808080"/>
          </w:tcBorders>
        </w:tcPr>
        <w:p w14:paraId="0CD3237D" w14:textId="77777777" w:rsidR="00543C83" w:rsidRPr="00EC6D1B" w:rsidRDefault="00543C83"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F0BBE" w:rsidRPr="00CF0BBE">
            <w:rPr>
              <w:rFonts w:ascii="Verdana" w:hAnsi="Verdana"/>
              <w:b/>
              <w:bCs/>
              <w:noProof/>
              <w:color w:val="4F81BD"/>
              <w:sz w:val="16"/>
              <w:szCs w:val="16"/>
              <w:lang w:val="es-ES"/>
            </w:rPr>
            <w:t>21</w:t>
          </w:r>
          <w:r w:rsidRPr="00EC6D1B">
            <w:rPr>
              <w:rFonts w:ascii="Verdana" w:hAnsi="Verdana"/>
              <w:sz w:val="16"/>
              <w:szCs w:val="16"/>
            </w:rPr>
            <w:fldChar w:fldCharType="end"/>
          </w:r>
        </w:p>
      </w:tc>
    </w:tr>
  </w:tbl>
  <w:p w14:paraId="2EE1AEC5" w14:textId="77777777" w:rsidR="00543C83" w:rsidRPr="006D6B19" w:rsidRDefault="00543C83"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543C83" w:rsidRDefault="00543C83" w:rsidP="002C507A">
      <w:pPr>
        <w:spacing w:after="0" w:line="240" w:lineRule="auto"/>
      </w:pPr>
      <w:r>
        <w:separator/>
      </w:r>
    </w:p>
  </w:footnote>
  <w:footnote w:type="continuationSeparator" w:id="0">
    <w:p w14:paraId="4885364A" w14:textId="77777777" w:rsidR="00543C83" w:rsidRDefault="00543C83"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543C83" w:rsidRDefault="00543C83">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543C83" w:rsidRDefault="00543C83"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543C83" w:rsidRDefault="00543C83"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9E71" w14:textId="5D9792B4" w:rsidR="008B2017" w:rsidRPr="00387B9B" w:rsidRDefault="008B2017" w:rsidP="008B2017">
    <w:pPr>
      <w:pStyle w:val="Encabezado"/>
      <w:rPr>
        <w:rFonts w:ascii="Verdana" w:hAnsi="Verdana"/>
        <w:sz w:val="20"/>
      </w:rPr>
    </w:pPr>
    <w:r w:rsidRPr="00387B9B">
      <w:rPr>
        <w:rFonts w:ascii="Verdana" w:hAnsi="Verdana"/>
        <w:noProof/>
        <w:sz w:val="20"/>
        <w:lang w:val="es-ES" w:eastAsia="es-ES"/>
      </w:rPr>
      <w:drawing>
        <wp:anchor distT="0" distB="0" distL="114300" distR="114300" simplePos="0" relativeHeight="251664384" behindDoc="0" locked="0" layoutInCell="1" allowOverlap="1" wp14:anchorId="08B09F61" wp14:editId="7ADEF1B3">
          <wp:simplePos x="0" y="0"/>
          <wp:positionH relativeFrom="column">
            <wp:posOffset>-1988</wp:posOffset>
          </wp:positionH>
          <wp:positionV relativeFrom="paragraph">
            <wp:posOffset>-1215</wp:posOffset>
          </wp:positionV>
          <wp:extent cx="5495925" cy="11049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387B9B">
      <w:rPr>
        <w:rFonts w:ascii="Verdana" w:hAnsi="Verdana"/>
        <w:sz w:val="20"/>
      </w:rPr>
      <w:t>Expte</w:t>
    </w:r>
    <w:proofErr w:type="spellEnd"/>
  </w:p>
  <w:p w14:paraId="3FA10FB8" w14:textId="77777777" w:rsidR="008B2017" w:rsidRPr="00387B9B" w:rsidRDefault="008B2017" w:rsidP="008B2017">
    <w:pPr>
      <w:pStyle w:val="Encabezado"/>
      <w:rPr>
        <w:rFonts w:ascii="Verdana" w:hAnsi="Verdana"/>
        <w:sz w:val="20"/>
      </w:rPr>
    </w:pPr>
  </w:p>
  <w:p w14:paraId="20E4E84D" w14:textId="77777777" w:rsidR="008B2017" w:rsidRDefault="008B2017" w:rsidP="008B2017">
    <w:pPr>
      <w:pStyle w:val="Encabezado"/>
      <w:rPr>
        <w:rFonts w:ascii="Verdana" w:hAnsi="Verdana"/>
        <w:sz w:val="20"/>
      </w:rPr>
    </w:pPr>
    <w:r w:rsidRPr="00387B9B">
      <w:rPr>
        <w:rFonts w:ascii="Verdana" w:hAnsi="Verdana"/>
        <w:sz w:val="20"/>
      </w:rPr>
      <w:t>(     )</w:t>
    </w:r>
  </w:p>
  <w:p w14:paraId="39F474A2" w14:textId="35EF2590" w:rsidR="00543C83" w:rsidRDefault="00543C83"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543C83" w:rsidRDefault="00543C83">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543C83" w:rsidRDefault="00543C83"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543C83" w:rsidRDefault="00543C83"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543C83" w:rsidRDefault="00543C83">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3">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4">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5">
    <w:nsid w:val="57A05B75"/>
    <w:multiLevelType w:val="multilevel"/>
    <w:tmpl w:val="B0204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6"/>
  </w:num>
  <w:num w:numId="4">
    <w:abstractNumId w:val="31"/>
  </w:num>
  <w:num w:numId="5">
    <w:abstractNumId w:val="23"/>
  </w:num>
  <w:num w:numId="6">
    <w:abstractNumId w:val="27"/>
  </w:num>
  <w:num w:numId="7">
    <w:abstractNumId w:val="29"/>
  </w:num>
  <w:num w:numId="8">
    <w:abstractNumId w:val="30"/>
  </w:num>
  <w:num w:numId="9">
    <w:abstractNumId w:val="28"/>
  </w:num>
  <w:num w:numId="10">
    <w:abstractNumId w:val="19"/>
  </w:num>
  <w:num w:numId="11">
    <w:abstractNumId w:val="24"/>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num>
  <w:num w:numId="16">
    <w:abstractNumId w:val="3"/>
  </w:num>
  <w:num w:numId="17">
    <w:abstractNumId w:val="4"/>
    <w:lvlOverride w:ilvl="0">
      <w:startOverride w:val="2"/>
    </w:lvlOverride>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lvlOverride w:ilvl="0">
      <w:startOverride w:val="1"/>
    </w:lvlOverride>
  </w:num>
  <w:num w:numId="26">
    <w:abstractNumId w:val="13"/>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5715"/>
    <w:rsid w:val="000C2F8E"/>
    <w:rsid w:val="000C790B"/>
    <w:rsid w:val="000E087F"/>
    <w:rsid w:val="000E3680"/>
    <w:rsid w:val="000E6226"/>
    <w:rsid w:val="00166D29"/>
    <w:rsid w:val="001743D2"/>
    <w:rsid w:val="001871CC"/>
    <w:rsid w:val="0019535A"/>
    <w:rsid w:val="001A607E"/>
    <w:rsid w:val="001E3AC3"/>
    <w:rsid w:val="001F7136"/>
    <w:rsid w:val="0020107F"/>
    <w:rsid w:val="00211A22"/>
    <w:rsid w:val="00257030"/>
    <w:rsid w:val="0027586C"/>
    <w:rsid w:val="00280CA8"/>
    <w:rsid w:val="00296776"/>
    <w:rsid w:val="002B65AB"/>
    <w:rsid w:val="002C2CC5"/>
    <w:rsid w:val="002C507A"/>
    <w:rsid w:val="0030071C"/>
    <w:rsid w:val="00306F20"/>
    <w:rsid w:val="00312BE7"/>
    <w:rsid w:val="00372731"/>
    <w:rsid w:val="003759D2"/>
    <w:rsid w:val="00381AF7"/>
    <w:rsid w:val="00381D15"/>
    <w:rsid w:val="00387188"/>
    <w:rsid w:val="003A4067"/>
    <w:rsid w:val="003A4198"/>
    <w:rsid w:val="003A7F94"/>
    <w:rsid w:val="003C17D6"/>
    <w:rsid w:val="003D3ACF"/>
    <w:rsid w:val="003E7E53"/>
    <w:rsid w:val="00400416"/>
    <w:rsid w:val="004157F7"/>
    <w:rsid w:val="00444F66"/>
    <w:rsid w:val="0044574E"/>
    <w:rsid w:val="00451A16"/>
    <w:rsid w:val="004562A7"/>
    <w:rsid w:val="00457D72"/>
    <w:rsid w:val="00461718"/>
    <w:rsid w:val="0046612A"/>
    <w:rsid w:val="0047520F"/>
    <w:rsid w:val="004923E9"/>
    <w:rsid w:val="004D37A9"/>
    <w:rsid w:val="005300A1"/>
    <w:rsid w:val="00536696"/>
    <w:rsid w:val="00543C83"/>
    <w:rsid w:val="0054628B"/>
    <w:rsid w:val="005523CA"/>
    <w:rsid w:val="0057756F"/>
    <w:rsid w:val="005E76D0"/>
    <w:rsid w:val="005F0152"/>
    <w:rsid w:val="005F3880"/>
    <w:rsid w:val="0061183F"/>
    <w:rsid w:val="006750F6"/>
    <w:rsid w:val="006752CA"/>
    <w:rsid w:val="0068508D"/>
    <w:rsid w:val="00687039"/>
    <w:rsid w:val="00687536"/>
    <w:rsid w:val="00690E69"/>
    <w:rsid w:val="006B27BE"/>
    <w:rsid w:val="006C390C"/>
    <w:rsid w:val="006D6B19"/>
    <w:rsid w:val="006D7AD0"/>
    <w:rsid w:val="006E7FB3"/>
    <w:rsid w:val="006F00E1"/>
    <w:rsid w:val="00705F1F"/>
    <w:rsid w:val="00743718"/>
    <w:rsid w:val="00763571"/>
    <w:rsid w:val="00770B54"/>
    <w:rsid w:val="007766A4"/>
    <w:rsid w:val="007911EC"/>
    <w:rsid w:val="007A0299"/>
    <w:rsid w:val="007D06D1"/>
    <w:rsid w:val="00805DB5"/>
    <w:rsid w:val="00813E17"/>
    <w:rsid w:val="008240DC"/>
    <w:rsid w:val="00854EA3"/>
    <w:rsid w:val="00874CA7"/>
    <w:rsid w:val="00881185"/>
    <w:rsid w:val="0088213B"/>
    <w:rsid w:val="008B2017"/>
    <w:rsid w:val="008B3DF9"/>
    <w:rsid w:val="008B5736"/>
    <w:rsid w:val="008C5928"/>
    <w:rsid w:val="008C6389"/>
    <w:rsid w:val="008D0C8C"/>
    <w:rsid w:val="008F7147"/>
    <w:rsid w:val="009103CB"/>
    <w:rsid w:val="00917D27"/>
    <w:rsid w:val="009239D0"/>
    <w:rsid w:val="00950F23"/>
    <w:rsid w:val="0095430A"/>
    <w:rsid w:val="00954966"/>
    <w:rsid w:val="0099402F"/>
    <w:rsid w:val="009A480B"/>
    <w:rsid w:val="009E0AB9"/>
    <w:rsid w:val="00A0067C"/>
    <w:rsid w:val="00A006A1"/>
    <w:rsid w:val="00A37136"/>
    <w:rsid w:val="00A455F8"/>
    <w:rsid w:val="00A50383"/>
    <w:rsid w:val="00A525C5"/>
    <w:rsid w:val="00A632A1"/>
    <w:rsid w:val="00A63CF4"/>
    <w:rsid w:val="00A84E30"/>
    <w:rsid w:val="00A858B9"/>
    <w:rsid w:val="00AB2F3F"/>
    <w:rsid w:val="00AB2FCF"/>
    <w:rsid w:val="00AC6E34"/>
    <w:rsid w:val="00AE2FD0"/>
    <w:rsid w:val="00AE6637"/>
    <w:rsid w:val="00AF0B9C"/>
    <w:rsid w:val="00B03F1B"/>
    <w:rsid w:val="00B054D3"/>
    <w:rsid w:val="00B05B27"/>
    <w:rsid w:val="00B14398"/>
    <w:rsid w:val="00B33936"/>
    <w:rsid w:val="00B507A1"/>
    <w:rsid w:val="00B61CCB"/>
    <w:rsid w:val="00B62687"/>
    <w:rsid w:val="00BD38FC"/>
    <w:rsid w:val="00C31FEF"/>
    <w:rsid w:val="00C42F67"/>
    <w:rsid w:val="00C55264"/>
    <w:rsid w:val="00C74C42"/>
    <w:rsid w:val="00C81C4D"/>
    <w:rsid w:val="00CB0A32"/>
    <w:rsid w:val="00CB369A"/>
    <w:rsid w:val="00CD2315"/>
    <w:rsid w:val="00CD2F8B"/>
    <w:rsid w:val="00CE2B79"/>
    <w:rsid w:val="00CE4087"/>
    <w:rsid w:val="00CE6150"/>
    <w:rsid w:val="00CF0BBE"/>
    <w:rsid w:val="00D409D6"/>
    <w:rsid w:val="00D7028E"/>
    <w:rsid w:val="00D805F6"/>
    <w:rsid w:val="00D90905"/>
    <w:rsid w:val="00DB07C7"/>
    <w:rsid w:val="00DE1E4E"/>
    <w:rsid w:val="00DF07CC"/>
    <w:rsid w:val="00E11B69"/>
    <w:rsid w:val="00E17AB2"/>
    <w:rsid w:val="00E20180"/>
    <w:rsid w:val="00E23D1B"/>
    <w:rsid w:val="00E3770E"/>
    <w:rsid w:val="00E47416"/>
    <w:rsid w:val="00E5508E"/>
    <w:rsid w:val="00E96403"/>
    <w:rsid w:val="00EC6D1B"/>
    <w:rsid w:val="00F0450F"/>
    <w:rsid w:val="00F16F04"/>
    <w:rsid w:val="00F23C12"/>
    <w:rsid w:val="00F711C3"/>
    <w:rsid w:val="00F93604"/>
    <w:rsid w:val="00FA691F"/>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755F-9C5E-43A0-898E-B53BAC8D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8715</Words>
  <Characters>50873</Characters>
  <Application>Microsoft Office Word</Application>
  <DocSecurity>0</DocSecurity>
  <Lines>423</Lines>
  <Paragraphs>118</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4</cp:revision>
  <cp:lastPrinted>2020-01-22T07:02:00Z</cp:lastPrinted>
  <dcterms:created xsi:type="dcterms:W3CDTF">2024-01-03T07:11:00Z</dcterms:created>
  <dcterms:modified xsi:type="dcterms:W3CDTF">2024-01-16T07:04:00Z</dcterms:modified>
</cp:coreProperties>
</file>