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28250" w14:textId="77777777" w:rsidR="000C1E6B" w:rsidRDefault="000C1E6B" w:rsidP="00FD01F5">
      <w:pPr>
        <w:pStyle w:val="xmsonormal"/>
        <w:shd w:val="clear" w:color="auto" w:fill="FFFFFF"/>
        <w:tabs>
          <w:tab w:val="left" w:pos="1617"/>
        </w:tabs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tbl>
      <w:tblPr>
        <w:tblW w:w="5000" w:type="pct"/>
        <w:tblBorders>
          <w:top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5"/>
        <w:gridCol w:w="9149"/>
      </w:tblGrid>
      <w:tr w:rsidR="003C2053" w14:paraId="27FBB56D" w14:textId="77777777" w:rsidTr="003C2053">
        <w:trPr>
          <w:trHeight w:val="1845"/>
        </w:trPr>
        <w:tc>
          <w:tcPr>
            <w:tcW w:w="169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8B5D6E" w14:textId="4954A4DC" w:rsidR="00FD01F5" w:rsidRDefault="003C2053" w:rsidP="003C2053">
            <w:pPr>
              <w:pStyle w:val="xmsonormal"/>
              <w:spacing w:before="240" w:beforeAutospacing="0" w:after="0" w:afterAutospacing="0"/>
              <w:jc w:val="center"/>
              <w:rPr>
                <w:rFonts w:ascii="Calibri" w:hAnsi="Calibri" w:cs="Calibri"/>
                <w:color w:val="242424"/>
                <w:sz w:val="22"/>
                <w:szCs w:val="22"/>
              </w:rPr>
            </w:pPr>
            <w:r>
              <w:rPr>
                <w:noProof/>
                <w:color w:val="242424"/>
                <w:bdr w:val="none" w:sz="0" w:space="0" w:color="auto" w:frame="1"/>
              </w:rPr>
              <w:drawing>
                <wp:inline distT="0" distB="0" distL="0" distR="0" wp14:anchorId="30F395B8" wp14:editId="0E31D047">
                  <wp:extent cx="3064277" cy="957532"/>
                  <wp:effectExtent l="0" t="0" r="0" b="0"/>
                  <wp:docPr id="974506752" name="Imagen 4" descr="Imagen que contiene Logoti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506752" name="Imagen 4" descr="Imagen que contiene Logotipo&#10;&#10;Descripción generada automáticamen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7928" cy="968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908D42" w14:textId="77777777" w:rsidR="00FD01F5" w:rsidRPr="00FD01F5" w:rsidRDefault="00FD01F5" w:rsidP="00125A59">
            <w:pPr>
              <w:pStyle w:val="xmsonormal"/>
              <w:spacing w:before="0" w:beforeAutospacing="0" w:after="0" w:afterAutospacing="0"/>
              <w:rPr>
                <w:rFonts w:ascii="Roboto" w:hAnsi="Roboto" w:cs="Calibri"/>
                <w:color w:val="242424"/>
                <w:sz w:val="16"/>
                <w:szCs w:val="16"/>
                <w:bdr w:val="none" w:sz="0" w:space="0" w:color="auto" w:frame="1"/>
              </w:rPr>
            </w:pPr>
          </w:p>
          <w:p w14:paraId="258C1BA8" w14:textId="717D2F68" w:rsidR="00FD01F5" w:rsidRDefault="00FD01F5" w:rsidP="00125A59">
            <w:pPr>
              <w:pStyle w:val="xmsonormal"/>
              <w:spacing w:before="0" w:beforeAutospacing="0" w:after="0" w:afterAutospacing="0"/>
              <w:rPr>
                <w:rFonts w:ascii="Roboto" w:hAnsi="Roboto" w:cs="Calibri"/>
                <w:b/>
                <w:bCs/>
                <w:color w:val="242424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Roboto" w:hAnsi="Roboto" w:cs="Calibri"/>
                <w:b/>
                <w:bCs/>
                <w:color w:val="242424"/>
                <w:sz w:val="22"/>
                <w:szCs w:val="22"/>
                <w:bdr w:val="none" w:sz="0" w:space="0" w:color="auto" w:frame="1"/>
              </w:rPr>
              <w:t xml:space="preserve">Nombre </w:t>
            </w:r>
            <w:proofErr w:type="gramStart"/>
            <w:r>
              <w:rPr>
                <w:rFonts w:ascii="Roboto" w:hAnsi="Roboto" w:cs="Calibri"/>
                <w:b/>
                <w:bCs/>
                <w:color w:val="242424"/>
                <w:sz w:val="22"/>
                <w:szCs w:val="22"/>
                <w:bdr w:val="none" w:sz="0" w:space="0" w:color="auto" w:frame="1"/>
              </w:rPr>
              <w:t>y  1er</w:t>
            </w:r>
            <w:proofErr w:type="gramEnd"/>
            <w:r>
              <w:rPr>
                <w:rFonts w:ascii="Roboto" w:hAnsi="Roboto" w:cs="Calibri"/>
                <w:b/>
                <w:bCs/>
                <w:color w:val="242424"/>
                <w:sz w:val="22"/>
                <w:szCs w:val="22"/>
                <w:bdr w:val="none" w:sz="0" w:space="0" w:color="auto" w:frame="1"/>
              </w:rPr>
              <w:t xml:space="preserve"> Apellido</w:t>
            </w:r>
            <w:r w:rsidRPr="0098451A">
              <w:rPr>
                <w:rFonts w:ascii="Roboto" w:hAnsi="Roboto" w:cs="Calibri"/>
                <w:b/>
                <w:bCs/>
                <w:color w:val="242424"/>
                <w:sz w:val="22"/>
                <w:szCs w:val="22"/>
                <w:bdr w:val="none" w:sz="0" w:space="0" w:color="auto" w:frame="1"/>
              </w:rPr>
              <w:br/>
            </w:r>
            <w:r w:rsidRPr="0098451A">
              <w:rPr>
                <w:rFonts w:ascii="Roboto" w:hAnsi="Roboto" w:cs="Calibri"/>
                <w:b/>
                <w:bCs/>
                <w:color w:val="242424"/>
                <w:sz w:val="22"/>
                <w:szCs w:val="22"/>
                <w:bdr w:val="none" w:sz="0" w:space="0" w:color="auto" w:frame="1"/>
              </w:rPr>
              <w:br/>
            </w:r>
            <w:r>
              <w:rPr>
                <w:rFonts w:ascii="Roboto" w:hAnsi="Roboto" w:cs="Calibri"/>
                <w:b/>
                <w:bCs/>
                <w:color w:val="242424"/>
                <w:sz w:val="22"/>
                <w:szCs w:val="22"/>
                <w:bdr w:val="none" w:sz="0" w:space="0" w:color="auto" w:frame="1"/>
              </w:rPr>
              <w:t>Nombre departamento ISABIAL</w:t>
            </w:r>
          </w:p>
          <w:p w14:paraId="64F04B14" w14:textId="080FEBEC" w:rsidR="00FD01F5" w:rsidRDefault="00FD01F5" w:rsidP="00125A59">
            <w:pPr>
              <w:pStyle w:val="xmsonormal"/>
              <w:spacing w:before="0" w:beforeAutospacing="0" w:after="0" w:afterAutospacing="0"/>
              <w:rPr>
                <w:rFonts w:ascii="Calibri" w:hAnsi="Calibri" w:cs="Calibri"/>
                <w:color w:val="242424"/>
              </w:rPr>
            </w:pPr>
            <w:r w:rsidRPr="0090129B">
              <w:rPr>
                <w:rFonts w:ascii="Roboto" w:hAnsi="Roboto" w:cs="Calibri"/>
                <w:b/>
                <w:bCs/>
                <w:color w:val="242424"/>
                <w:sz w:val="22"/>
                <w:szCs w:val="22"/>
                <w:bdr w:val="none" w:sz="0" w:space="0" w:color="auto" w:frame="1"/>
              </w:rPr>
              <w:t>Hospital General Universitario Dr. Balmis</w:t>
            </w:r>
            <w:r w:rsidRPr="0090129B">
              <w:rPr>
                <w:rFonts w:ascii="Calibri" w:hAnsi="Calibri" w:cs="Calibri"/>
                <w:color w:val="242424"/>
              </w:rPr>
              <w:br/>
            </w:r>
            <w:r w:rsidRPr="00FD01F5">
              <w:rPr>
                <w:rFonts w:ascii="Calibri" w:hAnsi="Calibri" w:cs="Calibri"/>
                <w:color w:val="242424"/>
              </w:rPr>
              <w:t xml:space="preserve">Centro de Diagnóstico </w:t>
            </w:r>
            <w:proofErr w:type="spellStart"/>
            <w:r w:rsidR="00BF53F5">
              <w:rPr>
                <w:rFonts w:ascii="Calibri" w:hAnsi="Calibri" w:cs="Calibri"/>
                <w:color w:val="242424"/>
              </w:rPr>
              <w:t>X</w:t>
            </w:r>
            <w:r w:rsidRPr="00FD01F5">
              <w:rPr>
                <w:rFonts w:ascii="Calibri" w:hAnsi="Calibri" w:cs="Calibri"/>
                <w:color w:val="242424"/>
              </w:rPr>
              <w:t>ª</w:t>
            </w:r>
            <w:proofErr w:type="spellEnd"/>
            <w:r w:rsidRPr="00FD01F5">
              <w:rPr>
                <w:rFonts w:ascii="Calibri" w:hAnsi="Calibri" w:cs="Calibri"/>
                <w:color w:val="242424"/>
              </w:rPr>
              <w:t xml:space="preserve"> Planta (</w:t>
            </w:r>
            <w:proofErr w:type="spellStart"/>
            <w:r w:rsidRPr="00FD01F5">
              <w:rPr>
                <w:rFonts w:ascii="Calibri" w:hAnsi="Calibri" w:cs="Calibri"/>
                <w:color w:val="242424"/>
              </w:rPr>
              <w:t>Edf</w:t>
            </w:r>
            <w:proofErr w:type="spellEnd"/>
            <w:r w:rsidRPr="00FD01F5">
              <w:rPr>
                <w:rFonts w:ascii="Calibri" w:hAnsi="Calibri" w:cs="Calibri"/>
                <w:color w:val="242424"/>
              </w:rPr>
              <w:t>. Gris)</w:t>
            </w:r>
          </w:p>
          <w:p w14:paraId="6C6D1B0E" w14:textId="2D5FBDBD" w:rsidR="00FD01F5" w:rsidRDefault="00FD01F5" w:rsidP="00125A59">
            <w:pPr>
              <w:pStyle w:val="xmsonormal"/>
              <w:spacing w:before="0" w:beforeAutospacing="0" w:after="0" w:afterAutospacing="0"/>
              <w:rPr>
                <w:rStyle w:val="Hipervnculo"/>
                <w:rFonts w:ascii="Calibri" w:hAnsi="Calibri" w:cs="Calibri"/>
              </w:rPr>
            </w:pPr>
            <w:r w:rsidRPr="0090129B">
              <w:rPr>
                <w:rFonts w:ascii="Calibri" w:hAnsi="Calibri" w:cs="Calibri"/>
                <w:color w:val="242424"/>
              </w:rPr>
              <w:t>Avda. Pintor Baeza, 12 - 03010 Alicante</w:t>
            </w:r>
            <w:r w:rsidRPr="0090129B">
              <w:rPr>
                <w:rFonts w:ascii="Calibri" w:hAnsi="Calibri" w:cs="Calibri"/>
                <w:color w:val="242424"/>
              </w:rPr>
              <w:br/>
              <w:t>965</w:t>
            </w:r>
            <w:r>
              <w:rPr>
                <w:rFonts w:ascii="Calibri" w:hAnsi="Calibri" w:cs="Calibri"/>
                <w:color w:val="242424"/>
              </w:rPr>
              <w:t xml:space="preserve"> </w:t>
            </w:r>
            <w:proofErr w:type="spellStart"/>
            <w:r w:rsidR="00BF53F5">
              <w:rPr>
                <w:rFonts w:ascii="Calibri" w:hAnsi="Calibri" w:cs="Calibri"/>
                <w:color w:val="242424"/>
              </w:rPr>
              <w:t>xxx</w:t>
            </w:r>
            <w:proofErr w:type="spellEnd"/>
            <w:r>
              <w:rPr>
                <w:rFonts w:ascii="Calibri" w:hAnsi="Calibri" w:cs="Calibri"/>
                <w:color w:val="242424"/>
              </w:rPr>
              <w:t xml:space="preserve"> </w:t>
            </w:r>
            <w:proofErr w:type="spellStart"/>
            <w:r w:rsidR="00BF53F5">
              <w:rPr>
                <w:rFonts w:ascii="Calibri" w:hAnsi="Calibri" w:cs="Calibri"/>
                <w:color w:val="242424"/>
              </w:rPr>
              <w:t>xxx</w:t>
            </w:r>
            <w:proofErr w:type="spellEnd"/>
            <w:r>
              <w:rPr>
                <w:rFonts w:ascii="Calibri" w:hAnsi="Calibri" w:cs="Calibri"/>
                <w:color w:val="242424"/>
              </w:rPr>
              <w:t xml:space="preserve"> </w:t>
            </w:r>
            <w:r w:rsidR="00BF53F5">
              <w:rPr>
                <w:rFonts w:ascii="Calibri" w:hAnsi="Calibri" w:cs="Calibri"/>
                <w:color w:val="242424"/>
              </w:rPr>
              <w:t>apellido_nom</w:t>
            </w:r>
            <w:r w:rsidRPr="0090129B">
              <w:rPr>
                <w:rFonts w:ascii="Calibri" w:hAnsi="Calibri" w:cs="Calibri"/>
                <w:color w:val="242424"/>
              </w:rPr>
              <w:t xml:space="preserve">@isabial.es | </w:t>
            </w:r>
            <w:hyperlink r:id="rId10" w:history="1">
              <w:r w:rsidRPr="00B05388">
                <w:rPr>
                  <w:rStyle w:val="Hipervnculo"/>
                  <w:rFonts w:ascii="Calibri" w:hAnsi="Calibri" w:cs="Calibri"/>
                </w:rPr>
                <w:t>https://isabial.es/</w:t>
              </w:r>
            </w:hyperlink>
          </w:p>
          <w:p w14:paraId="501B28C6" w14:textId="77777777" w:rsidR="00CD16A3" w:rsidRPr="00CD16A3" w:rsidRDefault="00CD16A3" w:rsidP="00CD16A3">
            <w:pPr>
              <w:rPr>
                <w:sz w:val="16"/>
                <w:szCs w:val="16"/>
              </w:rPr>
            </w:pPr>
          </w:p>
          <w:p w14:paraId="0B0DB594" w14:textId="0DD95075" w:rsidR="00CD16A3" w:rsidRPr="00FD01F5" w:rsidRDefault="00CD16A3" w:rsidP="00125A59">
            <w:pPr>
              <w:pStyle w:val="xmsonormal"/>
              <w:spacing w:before="0" w:beforeAutospacing="0" w:after="0" w:afterAutospacing="0"/>
              <w:rPr>
                <w:rFonts w:ascii="Roboto" w:hAnsi="Roboto" w:cs="Calibri"/>
                <w:b/>
                <w:bCs/>
                <w:color w:val="242424"/>
                <w:sz w:val="16"/>
                <w:szCs w:val="16"/>
                <w:bdr w:val="none" w:sz="0" w:space="0" w:color="auto" w:frame="1"/>
              </w:rPr>
            </w:pPr>
          </w:p>
        </w:tc>
      </w:tr>
      <w:tr w:rsidR="00FD01F5" w14:paraId="5AA4F3A6" w14:textId="77777777" w:rsidTr="00125A59">
        <w:trPr>
          <w:trHeight w:val="1845"/>
        </w:trPr>
        <w:tc>
          <w:tcPr>
            <w:tcW w:w="500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6BD516" w14:textId="77777777" w:rsidR="00FD01F5" w:rsidRPr="00791431" w:rsidRDefault="00FD01F5" w:rsidP="00125A59">
            <w:pPr>
              <w:rPr>
                <w:sz w:val="16"/>
                <w:szCs w:val="16"/>
              </w:rPr>
            </w:pPr>
            <w:r w:rsidRPr="00791431">
              <w:rPr>
                <w:sz w:val="16"/>
                <w:szCs w:val="16"/>
              </w:rPr>
              <w:t>Este correo electrónico y la información contenida en el mismo es de carácter confidencial y está sometida al secreto profesional, dirigiéndose exclusivamente al destinatario mencionado en el encabezamiento, cuyos datos forman parte de un fichero responsabilidad de la Fundación para el Instituto de Investigación Sanitaria y Biomédica de Alicante y cuya finalidad es la prestación de servicios de investigación y otros servicios sanitarios y/o envío de información institucional. Le informamos que cuenta con los derechos de acceso, rectificación y cancelación, que podrá ejercitar en la dirección arriba indicada o mediante el envío de un e-mail a </w:t>
            </w:r>
            <w:hyperlink r:id="rId11" w:history="1">
              <w:r w:rsidRPr="00791431">
                <w:rPr>
                  <w:rStyle w:val="Hipervnculo"/>
                  <w:sz w:val="16"/>
                  <w:szCs w:val="16"/>
                </w:rPr>
                <w:t>info@isabial.es</w:t>
              </w:r>
            </w:hyperlink>
            <w:r w:rsidRPr="00791431">
              <w:rPr>
                <w:sz w:val="16"/>
                <w:szCs w:val="16"/>
              </w:rPr>
              <w:t>. Si el receptor de la comunicación no fuera el destinatario, le informamos que cualquier divulgación, copia, distribución o utilización no autorizada de la información contenida en la misma está prohibida por la legislación vigente.</w:t>
            </w:r>
          </w:p>
          <w:p w14:paraId="09DA9991" w14:textId="77777777" w:rsidR="00FD01F5" w:rsidRPr="00791431" w:rsidRDefault="00FD01F5" w:rsidP="00125A59">
            <w:pPr>
              <w:rPr>
                <w:sz w:val="16"/>
                <w:szCs w:val="16"/>
              </w:rPr>
            </w:pPr>
          </w:p>
          <w:p w14:paraId="22420ACC" w14:textId="77777777" w:rsidR="00FD01F5" w:rsidRPr="00885361" w:rsidRDefault="00FD01F5" w:rsidP="00125A59">
            <w:pPr>
              <w:rPr>
                <w:sz w:val="16"/>
                <w:szCs w:val="16"/>
              </w:rPr>
            </w:pPr>
            <w:proofErr w:type="spellStart"/>
            <w:r w:rsidRPr="00791431">
              <w:rPr>
                <w:sz w:val="16"/>
                <w:szCs w:val="16"/>
              </w:rPr>
              <w:t>This</w:t>
            </w:r>
            <w:proofErr w:type="spellEnd"/>
            <w:r w:rsidRPr="00791431">
              <w:rPr>
                <w:sz w:val="16"/>
                <w:szCs w:val="16"/>
              </w:rPr>
              <w:t xml:space="preserve"> email and </w:t>
            </w:r>
            <w:proofErr w:type="spellStart"/>
            <w:r w:rsidRPr="00791431">
              <w:rPr>
                <w:sz w:val="16"/>
                <w:szCs w:val="16"/>
              </w:rPr>
              <w:t>the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information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contained</w:t>
            </w:r>
            <w:proofErr w:type="spellEnd"/>
            <w:r w:rsidRPr="00791431">
              <w:rPr>
                <w:sz w:val="16"/>
                <w:szCs w:val="16"/>
              </w:rPr>
              <w:t xml:space="preserve"> in </w:t>
            </w:r>
            <w:proofErr w:type="spellStart"/>
            <w:r w:rsidRPr="00791431">
              <w:rPr>
                <w:sz w:val="16"/>
                <w:szCs w:val="16"/>
              </w:rPr>
              <w:t>it</w:t>
            </w:r>
            <w:proofErr w:type="spellEnd"/>
            <w:r w:rsidRPr="00791431">
              <w:rPr>
                <w:sz w:val="16"/>
                <w:szCs w:val="16"/>
              </w:rPr>
              <w:t xml:space="preserve"> are </w:t>
            </w:r>
            <w:proofErr w:type="spellStart"/>
            <w:r w:rsidRPr="00791431">
              <w:rPr>
                <w:sz w:val="16"/>
                <w:szCs w:val="16"/>
              </w:rPr>
              <w:t>confidential</w:t>
            </w:r>
            <w:proofErr w:type="spellEnd"/>
            <w:r w:rsidRPr="00791431">
              <w:rPr>
                <w:sz w:val="16"/>
                <w:szCs w:val="16"/>
              </w:rPr>
              <w:t xml:space="preserve"> and are </w:t>
            </w:r>
            <w:proofErr w:type="spellStart"/>
            <w:r w:rsidRPr="00791431">
              <w:rPr>
                <w:sz w:val="16"/>
                <w:szCs w:val="16"/>
              </w:rPr>
              <w:t>subject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to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professional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secrecy</w:t>
            </w:r>
            <w:proofErr w:type="spellEnd"/>
            <w:r w:rsidRPr="00791431">
              <w:rPr>
                <w:sz w:val="16"/>
                <w:szCs w:val="16"/>
              </w:rPr>
              <w:t xml:space="preserve">, </w:t>
            </w:r>
            <w:proofErr w:type="spellStart"/>
            <w:r w:rsidRPr="00791431">
              <w:rPr>
                <w:sz w:val="16"/>
                <w:szCs w:val="16"/>
              </w:rPr>
              <w:t>addressed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exclusively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to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the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recipient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mentioned</w:t>
            </w:r>
            <w:proofErr w:type="spellEnd"/>
            <w:r w:rsidRPr="00791431">
              <w:rPr>
                <w:sz w:val="16"/>
                <w:szCs w:val="16"/>
              </w:rPr>
              <w:t xml:space="preserve"> in </w:t>
            </w:r>
            <w:proofErr w:type="spellStart"/>
            <w:r w:rsidRPr="00791431">
              <w:rPr>
                <w:sz w:val="16"/>
                <w:szCs w:val="16"/>
              </w:rPr>
              <w:t>the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title</w:t>
            </w:r>
            <w:proofErr w:type="spellEnd"/>
            <w:r w:rsidRPr="00791431">
              <w:rPr>
                <w:sz w:val="16"/>
                <w:szCs w:val="16"/>
              </w:rPr>
              <w:t xml:space="preserve">, </w:t>
            </w:r>
            <w:proofErr w:type="spellStart"/>
            <w:r w:rsidRPr="00791431">
              <w:rPr>
                <w:sz w:val="16"/>
                <w:szCs w:val="16"/>
              </w:rPr>
              <w:t>whose</w:t>
            </w:r>
            <w:proofErr w:type="spellEnd"/>
            <w:r w:rsidRPr="00791431">
              <w:rPr>
                <w:sz w:val="16"/>
                <w:szCs w:val="16"/>
              </w:rPr>
              <w:t xml:space="preserve"> data </w:t>
            </w:r>
            <w:proofErr w:type="spellStart"/>
            <w:r w:rsidRPr="00791431">
              <w:rPr>
                <w:sz w:val="16"/>
                <w:szCs w:val="16"/>
              </w:rPr>
              <w:t>is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part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of</w:t>
            </w:r>
            <w:proofErr w:type="spellEnd"/>
            <w:r w:rsidRPr="00791431">
              <w:rPr>
                <w:sz w:val="16"/>
                <w:szCs w:val="16"/>
              </w:rPr>
              <w:t xml:space="preserve"> a file </w:t>
            </w:r>
            <w:proofErr w:type="spellStart"/>
            <w:r w:rsidRPr="00791431">
              <w:rPr>
                <w:sz w:val="16"/>
                <w:szCs w:val="16"/>
              </w:rPr>
              <w:t>under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the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responsibility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of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the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Foundation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for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the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Institute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of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Health</w:t>
            </w:r>
            <w:proofErr w:type="spellEnd"/>
            <w:r w:rsidRPr="00791431">
              <w:rPr>
                <w:sz w:val="16"/>
                <w:szCs w:val="16"/>
              </w:rPr>
              <w:t xml:space="preserve"> and </w:t>
            </w:r>
            <w:proofErr w:type="spellStart"/>
            <w:r w:rsidRPr="00791431">
              <w:rPr>
                <w:sz w:val="16"/>
                <w:szCs w:val="16"/>
              </w:rPr>
              <w:t>Biomedical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Research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of</w:t>
            </w:r>
            <w:proofErr w:type="spellEnd"/>
            <w:r w:rsidRPr="00791431">
              <w:rPr>
                <w:sz w:val="16"/>
                <w:szCs w:val="16"/>
              </w:rPr>
              <w:t xml:space="preserve"> Alicante and </w:t>
            </w:r>
            <w:proofErr w:type="spellStart"/>
            <w:r w:rsidRPr="00791431">
              <w:rPr>
                <w:sz w:val="16"/>
                <w:szCs w:val="16"/>
              </w:rPr>
              <w:t>whose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purpose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is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to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provide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research</w:t>
            </w:r>
            <w:proofErr w:type="spellEnd"/>
            <w:r w:rsidRPr="00791431">
              <w:rPr>
                <w:sz w:val="16"/>
                <w:szCs w:val="16"/>
              </w:rPr>
              <w:t xml:space="preserve"> and </w:t>
            </w:r>
            <w:proofErr w:type="spellStart"/>
            <w:r w:rsidRPr="00791431">
              <w:rPr>
                <w:sz w:val="16"/>
                <w:szCs w:val="16"/>
              </w:rPr>
              <w:t>other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health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services</w:t>
            </w:r>
            <w:proofErr w:type="spellEnd"/>
            <w:r w:rsidRPr="00791431">
              <w:rPr>
                <w:sz w:val="16"/>
                <w:szCs w:val="16"/>
              </w:rPr>
              <w:t xml:space="preserve"> and/</w:t>
            </w:r>
            <w:proofErr w:type="spellStart"/>
            <w:r w:rsidRPr="00791431">
              <w:rPr>
                <w:sz w:val="16"/>
                <w:szCs w:val="16"/>
              </w:rPr>
              <w:t>or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send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institutional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information</w:t>
            </w:r>
            <w:proofErr w:type="spellEnd"/>
            <w:r w:rsidRPr="00791431">
              <w:rPr>
                <w:sz w:val="16"/>
                <w:szCs w:val="16"/>
              </w:rPr>
              <w:t xml:space="preserve">. </w:t>
            </w:r>
            <w:proofErr w:type="spellStart"/>
            <w:r w:rsidRPr="00791431">
              <w:rPr>
                <w:sz w:val="16"/>
                <w:szCs w:val="16"/>
              </w:rPr>
              <w:t>We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inform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you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that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you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have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the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rights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of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access</w:t>
            </w:r>
            <w:proofErr w:type="spellEnd"/>
            <w:r w:rsidRPr="00791431">
              <w:rPr>
                <w:sz w:val="16"/>
                <w:szCs w:val="16"/>
              </w:rPr>
              <w:t xml:space="preserve">, </w:t>
            </w:r>
            <w:proofErr w:type="spellStart"/>
            <w:r w:rsidRPr="00791431">
              <w:rPr>
                <w:sz w:val="16"/>
                <w:szCs w:val="16"/>
              </w:rPr>
              <w:t>rectification</w:t>
            </w:r>
            <w:proofErr w:type="spellEnd"/>
            <w:r w:rsidRPr="00791431">
              <w:rPr>
                <w:sz w:val="16"/>
                <w:szCs w:val="16"/>
              </w:rPr>
              <w:t xml:space="preserve"> and </w:t>
            </w:r>
            <w:proofErr w:type="spellStart"/>
            <w:r w:rsidRPr="00791431">
              <w:rPr>
                <w:sz w:val="16"/>
                <w:szCs w:val="16"/>
              </w:rPr>
              <w:t>cancellation</w:t>
            </w:r>
            <w:proofErr w:type="spellEnd"/>
            <w:r w:rsidRPr="00791431">
              <w:rPr>
                <w:sz w:val="16"/>
                <w:szCs w:val="16"/>
              </w:rPr>
              <w:t xml:space="preserve">, </w:t>
            </w:r>
            <w:proofErr w:type="spellStart"/>
            <w:r w:rsidRPr="00791431">
              <w:rPr>
                <w:sz w:val="16"/>
                <w:szCs w:val="16"/>
              </w:rPr>
              <w:t>which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you</w:t>
            </w:r>
            <w:proofErr w:type="spellEnd"/>
            <w:r w:rsidRPr="00791431">
              <w:rPr>
                <w:sz w:val="16"/>
                <w:szCs w:val="16"/>
              </w:rPr>
              <w:t xml:space="preserve"> can </w:t>
            </w:r>
            <w:proofErr w:type="spellStart"/>
            <w:r w:rsidRPr="00791431">
              <w:rPr>
                <w:sz w:val="16"/>
                <w:szCs w:val="16"/>
              </w:rPr>
              <w:t>exercise</w:t>
            </w:r>
            <w:proofErr w:type="spellEnd"/>
            <w:r w:rsidRPr="00791431">
              <w:rPr>
                <w:sz w:val="16"/>
                <w:szCs w:val="16"/>
              </w:rPr>
              <w:t xml:space="preserve"> at </w:t>
            </w:r>
            <w:proofErr w:type="spellStart"/>
            <w:r w:rsidRPr="00791431">
              <w:rPr>
                <w:sz w:val="16"/>
                <w:szCs w:val="16"/>
              </w:rPr>
              <w:t>the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above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address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or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by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sending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91431">
              <w:rPr>
                <w:sz w:val="16"/>
                <w:szCs w:val="16"/>
              </w:rPr>
              <w:t>an</w:t>
            </w:r>
            <w:proofErr w:type="spellEnd"/>
            <w:r w:rsidRPr="00791431">
              <w:rPr>
                <w:sz w:val="16"/>
                <w:szCs w:val="16"/>
              </w:rPr>
              <w:t xml:space="preserve"> email</w:t>
            </w:r>
            <w:proofErr w:type="gram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to</w:t>
            </w:r>
            <w:proofErr w:type="spellEnd"/>
            <w:r w:rsidRPr="00791431">
              <w:rPr>
                <w:sz w:val="16"/>
                <w:szCs w:val="16"/>
              </w:rPr>
              <w:t> </w:t>
            </w:r>
            <w:hyperlink r:id="rId12" w:history="1">
              <w:r w:rsidRPr="00791431">
                <w:rPr>
                  <w:rStyle w:val="Hipervnculo"/>
                  <w:sz w:val="16"/>
                  <w:szCs w:val="16"/>
                </w:rPr>
                <w:t>info@isabial.es</w:t>
              </w:r>
            </w:hyperlink>
            <w:r w:rsidRPr="00791431">
              <w:rPr>
                <w:sz w:val="16"/>
                <w:szCs w:val="16"/>
              </w:rPr>
              <w:t xml:space="preserve">. </w:t>
            </w:r>
            <w:proofErr w:type="spellStart"/>
            <w:r w:rsidRPr="00791431">
              <w:rPr>
                <w:sz w:val="16"/>
                <w:szCs w:val="16"/>
              </w:rPr>
              <w:t>If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the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recipient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of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the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communication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was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not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the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recipient</w:t>
            </w:r>
            <w:proofErr w:type="spellEnd"/>
            <w:r w:rsidRPr="00791431">
              <w:rPr>
                <w:sz w:val="16"/>
                <w:szCs w:val="16"/>
              </w:rPr>
              <w:t xml:space="preserve">, </w:t>
            </w:r>
            <w:proofErr w:type="spellStart"/>
            <w:r w:rsidRPr="00791431">
              <w:rPr>
                <w:sz w:val="16"/>
                <w:szCs w:val="16"/>
              </w:rPr>
              <w:t>we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inform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you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that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the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current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legislation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prohibits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the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unauthorized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disclosure</w:t>
            </w:r>
            <w:proofErr w:type="spellEnd"/>
            <w:r w:rsidRPr="00791431">
              <w:rPr>
                <w:sz w:val="16"/>
                <w:szCs w:val="16"/>
              </w:rPr>
              <w:t xml:space="preserve">, </w:t>
            </w:r>
            <w:proofErr w:type="spellStart"/>
            <w:r w:rsidRPr="00791431">
              <w:rPr>
                <w:sz w:val="16"/>
                <w:szCs w:val="16"/>
              </w:rPr>
              <w:t>copying</w:t>
            </w:r>
            <w:proofErr w:type="spellEnd"/>
            <w:r w:rsidRPr="00791431">
              <w:rPr>
                <w:sz w:val="16"/>
                <w:szCs w:val="16"/>
              </w:rPr>
              <w:t xml:space="preserve">, </w:t>
            </w:r>
            <w:proofErr w:type="spellStart"/>
            <w:r w:rsidRPr="00791431">
              <w:rPr>
                <w:sz w:val="16"/>
                <w:szCs w:val="16"/>
              </w:rPr>
              <w:t>distribution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or</w:t>
            </w:r>
            <w:proofErr w:type="spellEnd"/>
            <w:r w:rsidRPr="00791431">
              <w:rPr>
                <w:sz w:val="16"/>
                <w:szCs w:val="16"/>
              </w:rPr>
              <w:t xml:space="preserve"> use </w:t>
            </w:r>
            <w:proofErr w:type="spellStart"/>
            <w:r w:rsidRPr="00791431">
              <w:rPr>
                <w:sz w:val="16"/>
                <w:szCs w:val="16"/>
              </w:rPr>
              <w:t>of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the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information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contained</w:t>
            </w:r>
            <w:proofErr w:type="spellEnd"/>
            <w:r w:rsidRPr="00791431">
              <w:rPr>
                <w:sz w:val="16"/>
                <w:szCs w:val="16"/>
              </w:rPr>
              <w:t xml:space="preserve"> </w:t>
            </w:r>
            <w:proofErr w:type="spellStart"/>
            <w:r w:rsidRPr="00791431">
              <w:rPr>
                <w:sz w:val="16"/>
                <w:szCs w:val="16"/>
              </w:rPr>
              <w:t>therein</w:t>
            </w:r>
            <w:proofErr w:type="spellEnd"/>
            <w:r w:rsidRPr="00791431">
              <w:rPr>
                <w:sz w:val="16"/>
                <w:szCs w:val="16"/>
              </w:rPr>
              <w:t>.</w:t>
            </w:r>
          </w:p>
        </w:tc>
      </w:tr>
    </w:tbl>
    <w:p w14:paraId="6287FE5C" w14:textId="77777777" w:rsidR="00552737" w:rsidRPr="00FD01F5" w:rsidRDefault="00552737" w:rsidP="00FD01F5"/>
    <w:sectPr w:rsidR="00552737" w:rsidRPr="00FD01F5" w:rsidSect="00053205">
      <w:pgSz w:w="16838" w:h="11906" w:orient="landscape"/>
      <w:pgMar w:top="0" w:right="1417" w:bottom="28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BAF9C" w14:textId="77777777" w:rsidR="007368F9" w:rsidRDefault="007368F9" w:rsidP="00C8644D">
      <w:r>
        <w:separator/>
      </w:r>
    </w:p>
  </w:endnote>
  <w:endnote w:type="continuationSeparator" w:id="0">
    <w:p w14:paraId="0ECF9233" w14:textId="77777777" w:rsidR="007368F9" w:rsidRDefault="007368F9" w:rsidP="00C86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B7F44" w14:textId="77777777" w:rsidR="007368F9" w:rsidRDefault="007368F9" w:rsidP="00C8644D">
      <w:r>
        <w:separator/>
      </w:r>
    </w:p>
  </w:footnote>
  <w:footnote w:type="continuationSeparator" w:id="0">
    <w:p w14:paraId="5D8E7DD2" w14:textId="77777777" w:rsidR="007368F9" w:rsidRDefault="007368F9" w:rsidP="00C86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44D"/>
    <w:rsid w:val="00053205"/>
    <w:rsid w:val="000B6115"/>
    <w:rsid w:val="000C1E6B"/>
    <w:rsid w:val="001E12CE"/>
    <w:rsid w:val="00204B97"/>
    <w:rsid w:val="002F27E5"/>
    <w:rsid w:val="00315093"/>
    <w:rsid w:val="003355F2"/>
    <w:rsid w:val="003413A1"/>
    <w:rsid w:val="0037628A"/>
    <w:rsid w:val="003C2053"/>
    <w:rsid w:val="00431B4C"/>
    <w:rsid w:val="00440AFA"/>
    <w:rsid w:val="0046775A"/>
    <w:rsid w:val="00472FEE"/>
    <w:rsid w:val="00496410"/>
    <w:rsid w:val="004C4592"/>
    <w:rsid w:val="004C4FDA"/>
    <w:rsid w:val="004E3C0E"/>
    <w:rsid w:val="004E6209"/>
    <w:rsid w:val="0050779E"/>
    <w:rsid w:val="00552737"/>
    <w:rsid w:val="005A6C1B"/>
    <w:rsid w:val="005D2F8F"/>
    <w:rsid w:val="005D402D"/>
    <w:rsid w:val="00624CDB"/>
    <w:rsid w:val="00630BF1"/>
    <w:rsid w:val="00661C15"/>
    <w:rsid w:val="00681FFE"/>
    <w:rsid w:val="00684D00"/>
    <w:rsid w:val="006A3B03"/>
    <w:rsid w:val="0070010B"/>
    <w:rsid w:val="00717348"/>
    <w:rsid w:val="007368F9"/>
    <w:rsid w:val="007369BA"/>
    <w:rsid w:val="00791431"/>
    <w:rsid w:val="007F2D04"/>
    <w:rsid w:val="008070B6"/>
    <w:rsid w:val="00834CC4"/>
    <w:rsid w:val="008415A8"/>
    <w:rsid w:val="00885361"/>
    <w:rsid w:val="0090129B"/>
    <w:rsid w:val="00926F33"/>
    <w:rsid w:val="00936BED"/>
    <w:rsid w:val="009469DF"/>
    <w:rsid w:val="00960236"/>
    <w:rsid w:val="0098451A"/>
    <w:rsid w:val="009A21DB"/>
    <w:rsid w:val="009B532C"/>
    <w:rsid w:val="009D7A60"/>
    <w:rsid w:val="00A15E96"/>
    <w:rsid w:val="00A829B4"/>
    <w:rsid w:val="00AE2E96"/>
    <w:rsid w:val="00B05388"/>
    <w:rsid w:val="00B2518F"/>
    <w:rsid w:val="00B27E31"/>
    <w:rsid w:val="00B35C0B"/>
    <w:rsid w:val="00B7598D"/>
    <w:rsid w:val="00BC24AA"/>
    <w:rsid w:val="00BF53F5"/>
    <w:rsid w:val="00C8644D"/>
    <w:rsid w:val="00C91792"/>
    <w:rsid w:val="00CB366F"/>
    <w:rsid w:val="00CD16A3"/>
    <w:rsid w:val="00D73439"/>
    <w:rsid w:val="00E033D1"/>
    <w:rsid w:val="00E41285"/>
    <w:rsid w:val="00E4185A"/>
    <w:rsid w:val="00E5303C"/>
    <w:rsid w:val="00E906BA"/>
    <w:rsid w:val="00F559EC"/>
    <w:rsid w:val="00F9709E"/>
    <w:rsid w:val="00FC1685"/>
    <w:rsid w:val="00FD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6052E"/>
  <w15:chartTrackingRefBased/>
  <w15:docId w15:val="{E268EF7D-1ABE-4BCB-90D8-AECB6225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44D"/>
    <w:pPr>
      <w:spacing w:after="0" w:line="240" w:lineRule="auto"/>
    </w:pPr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8644D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644D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8644D"/>
    <w:pPr>
      <w:tabs>
        <w:tab w:val="center" w:pos="4252"/>
        <w:tab w:val="right" w:pos="8504"/>
      </w:tabs>
    </w:pPr>
    <w:rPr>
      <w:rFonts w:eastAsiaTheme="minorHAns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8644D"/>
  </w:style>
  <w:style w:type="paragraph" w:styleId="Piedepgina">
    <w:name w:val="footer"/>
    <w:basedOn w:val="Normal"/>
    <w:link w:val="PiedepginaCar"/>
    <w:uiPriority w:val="99"/>
    <w:unhideWhenUsed/>
    <w:rsid w:val="00C8644D"/>
    <w:pPr>
      <w:tabs>
        <w:tab w:val="center" w:pos="4252"/>
        <w:tab w:val="right" w:pos="8504"/>
      </w:tabs>
    </w:pPr>
    <w:rPr>
      <w:rFonts w:eastAsiaTheme="minorHAns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8644D"/>
  </w:style>
  <w:style w:type="character" w:styleId="Hipervnculo">
    <w:name w:val="Hyperlink"/>
    <w:uiPriority w:val="99"/>
    <w:unhideWhenUsed/>
    <w:rsid w:val="00C8644D"/>
    <w:rPr>
      <w:color w:val="0563C1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91792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C91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CB366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B05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info@isabial.e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isabial.es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sabial.es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490D1960BD25478D9C48174198DAD1" ma:contentTypeVersion="15" ma:contentTypeDescription="Crear nuevo documento." ma:contentTypeScope="" ma:versionID="e80cf3a2cfc7df9dad687be2dc8396c5">
  <xsd:schema xmlns:xsd="http://www.w3.org/2001/XMLSchema" xmlns:xs="http://www.w3.org/2001/XMLSchema" xmlns:p="http://schemas.microsoft.com/office/2006/metadata/properties" xmlns:ns2="f94a7807-cd50-46df-a72f-9c1c7819fcb7" xmlns:ns3="b98f1e88-9236-43cb-a30f-b8dc6d4d09ca" targetNamespace="http://schemas.microsoft.com/office/2006/metadata/properties" ma:root="true" ma:fieldsID="56b310d755af4e1dfc81f881847dfce0" ns2:_="" ns3:_="">
    <xsd:import namespace="f94a7807-cd50-46df-a72f-9c1c7819fcb7"/>
    <xsd:import namespace="b98f1e88-9236-43cb-a30f-b8dc6d4d09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a7807-cd50-46df-a72f-9c1c7819fcb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334291e-a572-4c96-8d8b-7cb17795d5fb}" ma:internalName="TaxCatchAll" ma:showField="CatchAllData" ma:web="f94a7807-cd50-46df-a72f-9c1c7819fc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8f1e88-9236-43cb-a30f-b8dc6d4d09c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18fe6a26-9035-4220-8468-62ae884a89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8f1e88-9236-43cb-a30f-b8dc6d4d09ca">
      <Terms xmlns="http://schemas.microsoft.com/office/infopath/2007/PartnerControls"/>
    </lcf76f155ced4ddcb4097134ff3c332f>
    <TaxCatchAll xmlns="f94a7807-cd50-46df-a72f-9c1c7819fcb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70B60A-CD16-4CF0-802A-772D6E220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4a7807-cd50-46df-a72f-9c1c7819fcb7"/>
    <ds:schemaRef ds:uri="b98f1e88-9236-43cb-a30f-b8dc6d4d09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C3DC3F-F509-44EB-A043-663FE919D802}">
  <ds:schemaRefs>
    <ds:schemaRef ds:uri="http://schemas.microsoft.com/office/2006/metadata/properties"/>
    <ds:schemaRef ds:uri="http://schemas.microsoft.com/office/infopath/2007/PartnerControls"/>
    <ds:schemaRef ds:uri="b98f1e88-9236-43cb-a30f-b8dc6d4d09ca"/>
    <ds:schemaRef ds:uri="f94a7807-cd50-46df-a72f-9c1c7819fcb7"/>
  </ds:schemaRefs>
</ds:datastoreItem>
</file>

<file path=customXml/itemProps3.xml><?xml version="1.0" encoding="utf-8"?>
<ds:datastoreItem xmlns:ds="http://schemas.openxmlformats.org/officeDocument/2006/customXml" ds:itemID="{2045FD13-06FE-4B32-A095-7BA9EFBAFA5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bd57665-d53d-4f9f-a196-f04c1b1693c3}" enabled="0" method="" siteId="{5bd57665-d53d-4f9f-a196-f04c1b1693c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13475</TotalTime>
  <Pages>1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Consellería de Sanidad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SÁNCHEZ ALBERTOS</dc:creator>
  <cp:keywords/>
  <dc:description/>
  <cp:lastModifiedBy>ALBERTO GARCÍA GUILLÓ</cp:lastModifiedBy>
  <cp:revision>20</cp:revision>
  <cp:lastPrinted>2024-10-11T09:12:00Z</cp:lastPrinted>
  <dcterms:created xsi:type="dcterms:W3CDTF">2024-09-16T13:13:00Z</dcterms:created>
  <dcterms:modified xsi:type="dcterms:W3CDTF">2024-10-15T12:06:00Z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0x0101004C490D1960BD25478D9C48174198DAD1</vt:lpwstr>
  </property>
</Properties>
</file>